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2BAD1" w14:textId="77777777" w:rsidR="009D0806" w:rsidRPr="000D324B" w:rsidRDefault="00913F19" w:rsidP="004F771C">
      <w:pPr>
        <w:rPr>
          <w:sz w:val="52"/>
          <w:szCs w:val="52"/>
          <w:lang w:val="en-CA"/>
        </w:rPr>
      </w:pPr>
      <w:r>
        <w:rPr>
          <w:noProof/>
          <w:sz w:val="52"/>
          <w:szCs w:val="52"/>
          <w:lang w:val="en-CA" w:eastAsia="en-US"/>
        </w:rPr>
        <w:pict w14:anchorId="49A75BE4">
          <v:shapetype id="_x0000_t202" coordsize="21600,21600" o:spt="202" path="m,l,21600r21600,l21600,xe">
            <v:stroke joinstyle="miter"/>
            <v:path gradientshapeok="t" o:connecttype="rect"/>
          </v:shapetype>
          <v:shape id="_x0000_s2050" type="#_x0000_t202" alt="" style="position:absolute;margin-left:40.8pt;margin-top:28pt;width:453.15pt;height:508pt;z-index:1;mso-wrap-style:square;mso-wrap-edited:f;mso-width-percent:0;mso-height-percent:0;mso-width-percent:0;mso-height-percent:0;v-text-anchor:top" wrapcoords="-35 0 -35 21565 21635 21565 21635 0 -35 0">
            <v:textbox style="mso-next-textbox:#_x0000_s2050">
              <w:txbxContent>
                <w:p w14:paraId="215039DC" w14:textId="77777777" w:rsidR="00F332EE" w:rsidRPr="00AB09ED"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1DC87E72"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2FA7A6DE"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sidR="00374057">
                    <w:rPr>
                      <w:i/>
                      <w:color w:val="FF0000"/>
                      <w:u w:color="008000"/>
                      <w:lang w:bidi="x-none"/>
                    </w:rPr>
                    <w:t xml:space="preserve"> </w:t>
                  </w:r>
                </w:p>
                <w:p w14:paraId="4DB9691D"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5D026EE6"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416566F0" w14:textId="77777777" w:rsidR="00F332EE" w:rsidRPr="00AC1BBB" w:rsidRDefault="00F332EE" w:rsidP="00F332EE">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6A2AE8EA" w14:textId="77777777" w:rsidR="009A4843" w:rsidRPr="0071562E" w:rsidRDefault="009A4843" w:rsidP="009A4843">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0B365026"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3DAD6DF0"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415F6981" w14:textId="77777777" w:rsidR="00F332EE"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5F4120" w14:textId="77777777" w:rsidR="00AC1BBB" w:rsidRPr="00AC1BBB" w:rsidRDefault="00AC1BBB"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55521222" w14:textId="77777777" w:rsidR="00F332EE" w:rsidRPr="00AC1BBB"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488E9451" w14:textId="77777777" w:rsidR="00F60150" w:rsidRPr="00DD136E"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sidR="001D675D">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20DCCBD5" w14:textId="77777777" w:rsidR="00F60150" w:rsidRPr="00B44F75" w:rsidRDefault="00000000" w:rsidP="00F60150">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00F60150" w:rsidRPr="00B44F75">
                      <w:rPr>
                        <w:rStyle w:val="Hyperlink"/>
                        <w:sz w:val="22"/>
                        <w:szCs w:val="22"/>
                        <w:lang w:val="en-CA"/>
                      </w:rPr>
                      <w:t>https://support.google.com/drive/answer/2424368?hl=en</w:t>
                    </w:r>
                  </w:hyperlink>
                </w:p>
                <w:p w14:paraId="51846D24"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05BD1D9" w14:textId="77777777" w:rsidR="00F332EE" w:rsidRPr="00F60150" w:rsidRDefault="00000000" w:rsidP="00F60150">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00F60150" w:rsidRPr="00B44F75">
                      <w:rPr>
                        <w:rStyle w:val="Hyperlink"/>
                        <w:sz w:val="22"/>
                        <w:szCs w:val="22"/>
                        <w:lang w:val="en-CA"/>
                      </w:rPr>
                      <w:t>https://support.google.com/docs/answer/187189?hl=en&amp;co=GENIE.Platform=Desktop</w:t>
                    </w:r>
                  </w:hyperlink>
                </w:p>
              </w:txbxContent>
            </v:textbox>
            <w10:wrap type="through"/>
          </v:shape>
        </w:pict>
      </w:r>
    </w:p>
    <w:p w14:paraId="7145BFEF" w14:textId="77777777" w:rsidR="000B6688" w:rsidRPr="000D324B" w:rsidRDefault="000B6688" w:rsidP="004F771C">
      <w:pPr>
        <w:rPr>
          <w:sz w:val="52"/>
          <w:szCs w:val="52"/>
          <w:lang w:val="en-CA"/>
        </w:rPr>
      </w:pPr>
    </w:p>
    <w:p w14:paraId="1BE13621" w14:textId="77777777" w:rsidR="000B6688" w:rsidRPr="000D324B" w:rsidRDefault="000B6688" w:rsidP="004F771C">
      <w:pPr>
        <w:rPr>
          <w:sz w:val="52"/>
          <w:szCs w:val="52"/>
          <w:lang w:val="en-CA"/>
        </w:rPr>
      </w:pPr>
    </w:p>
    <w:p w14:paraId="29E63EAC" w14:textId="77777777" w:rsidR="000B6688" w:rsidRPr="000D324B" w:rsidRDefault="000B6688" w:rsidP="004F771C">
      <w:pPr>
        <w:rPr>
          <w:sz w:val="52"/>
          <w:szCs w:val="52"/>
          <w:lang w:val="en-CA"/>
        </w:rPr>
      </w:pPr>
    </w:p>
    <w:p w14:paraId="00FF062F" w14:textId="77777777" w:rsidR="000B6688" w:rsidRPr="000D324B" w:rsidRDefault="000B6688" w:rsidP="004F771C">
      <w:pPr>
        <w:rPr>
          <w:sz w:val="52"/>
          <w:szCs w:val="52"/>
          <w:lang w:val="en-CA"/>
        </w:rPr>
      </w:pPr>
    </w:p>
    <w:p w14:paraId="529CE74E" w14:textId="77777777" w:rsidR="000B6688" w:rsidRPr="000D324B" w:rsidRDefault="000B6688" w:rsidP="004F771C">
      <w:pPr>
        <w:rPr>
          <w:sz w:val="52"/>
          <w:szCs w:val="52"/>
          <w:lang w:val="en-CA"/>
        </w:rPr>
      </w:pPr>
    </w:p>
    <w:p w14:paraId="686277F2" w14:textId="77777777" w:rsidR="000B6688" w:rsidRPr="000D324B" w:rsidRDefault="000B6688" w:rsidP="004F771C">
      <w:pPr>
        <w:rPr>
          <w:sz w:val="52"/>
          <w:szCs w:val="52"/>
          <w:lang w:val="en-CA"/>
        </w:rPr>
      </w:pPr>
    </w:p>
    <w:p w14:paraId="24A077B3" w14:textId="77777777" w:rsidR="000B6688" w:rsidRPr="000D324B" w:rsidRDefault="000B6688" w:rsidP="004F771C">
      <w:pPr>
        <w:rPr>
          <w:sz w:val="52"/>
          <w:szCs w:val="52"/>
          <w:lang w:val="en-CA"/>
        </w:rPr>
      </w:pPr>
    </w:p>
    <w:p w14:paraId="3B1CE060" w14:textId="77777777" w:rsidR="000B6688" w:rsidRPr="000D324B" w:rsidRDefault="000B6688" w:rsidP="004F771C">
      <w:pPr>
        <w:rPr>
          <w:sz w:val="52"/>
          <w:szCs w:val="52"/>
          <w:lang w:val="en-CA"/>
        </w:rPr>
      </w:pPr>
    </w:p>
    <w:p w14:paraId="5DD88E40" w14:textId="77777777" w:rsidR="000B6688" w:rsidRPr="000D324B" w:rsidRDefault="000B6688" w:rsidP="004F771C">
      <w:pPr>
        <w:rPr>
          <w:sz w:val="52"/>
          <w:szCs w:val="52"/>
          <w:lang w:val="en-CA"/>
        </w:rPr>
      </w:pPr>
    </w:p>
    <w:p w14:paraId="57D6231C" w14:textId="77777777" w:rsidR="000B6688" w:rsidRPr="000D324B" w:rsidRDefault="000B6688" w:rsidP="004F771C">
      <w:pPr>
        <w:rPr>
          <w:sz w:val="52"/>
          <w:szCs w:val="52"/>
          <w:lang w:val="en-CA"/>
        </w:rPr>
      </w:pPr>
    </w:p>
    <w:p w14:paraId="4D0DDEA9" w14:textId="77777777" w:rsidR="00EF2294" w:rsidRPr="000D324B" w:rsidRDefault="00EF2294" w:rsidP="004F771C">
      <w:pPr>
        <w:rPr>
          <w:sz w:val="52"/>
          <w:szCs w:val="52"/>
          <w:lang w:val="en-CA"/>
        </w:rPr>
      </w:pPr>
    </w:p>
    <w:p w14:paraId="2823CC0B" w14:textId="77777777" w:rsidR="00EF2294" w:rsidRPr="000D324B" w:rsidRDefault="00EF2294" w:rsidP="004F771C">
      <w:pPr>
        <w:rPr>
          <w:sz w:val="52"/>
          <w:szCs w:val="52"/>
          <w:lang w:val="en-CA"/>
        </w:rPr>
      </w:pPr>
    </w:p>
    <w:p w14:paraId="005782E3" w14:textId="77777777" w:rsidR="0069637F" w:rsidRPr="000D324B" w:rsidRDefault="0069637F" w:rsidP="00197589">
      <w:pPr>
        <w:tabs>
          <w:tab w:val="left" w:pos="6432"/>
        </w:tabs>
        <w:rPr>
          <w:sz w:val="52"/>
          <w:lang w:val="en-CA"/>
        </w:rPr>
      </w:pPr>
    </w:p>
    <w:p w14:paraId="3844FD7B" w14:textId="77777777" w:rsidR="0069637F" w:rsidRPr="000D324B" w:rsidRDefault="0069637F" w:rsidP="0069637F">
      <w:pPr>
        <w:tabs>
          <w:tab w:val="left" w:pos="4304"/>
        </w:tabs>
        <w:rPr>
          <w:sz w:val="52"/>
          <w:lang w:val="en-CA"/>
        </w:rPr>
      </w:pPr>
      <w:r w:rsidRPr="000D324B">
        <w:rPr>
          <w:sz w:val="52"/>
          <w:lang w:val="en-CA"/>
        </w:rPr>
        <w:tab/>
      </w:r>
    </w:p>
    <w:p w14:paraId="49BD284F" w14:textId="77777777" w:rsidR="0069637F" w:rsidRPr="000D324B" w:rsidRDefault="0069637F" w:rsidP="0069637F">
      <w:pPr>
        <w:rPr>
          <w:sz w:val="52"/>
          <w:lang w:val="en-CA"/>
        </w:rPr>
      </w:pPr>
    </w:p>
    <w:p w14:paraId="78C031A4" w14:textId="77777777" w:rsidR="002148E7" w:rsidRPr="000D324B" w:rsidRDefault="002148E7" w:rsidP="002148E7">
      <w:pPr>
        <w:rPr>
          <w:sz w:val="52"/>
          <w:lang w:val="en-CA"/>
        </w:rPr>
      </w:pPr>
    </w:p>
    <w:p w14:paraId="003D63B5" w14:textId="77777777" w:rsidR="009B357D" w:rsidRPr="009B357D" w:rsidRDefault="002148E7" w:rsidP="009B357D">
      <w:pPr>
        <w:tabs>
          <w:tab w:val="left" w:pos="4720"/>
        </w:tabs>
        <w:rPr>
          <w:sz w:val="52"/>
          <w:lang w:val="en-CA"/>
        </w:rPr>
      </w:pPr>
      <w:r w:rsidRPr="000D324B">
        <w:rPr>
          <w:sz w:val="52"/>
          <w:lang w:val="en-CA"/>
        </w:rPr>
        <w:tab/>
      </w:r>
    </w:p>
    <w:p w14:paraId="4E26C56F" w14:textId="77777777" w:rsidR="009B357D" w:rsidRPr="009B357D" w:rsidRDefault="009B357D" w:rsidP="009B357D">
      <w:pPr>
        <w:rPr>
          <w:sz w:val="52"/>
          <w:lang w:val="en-CA"/>
        </w:rPr>
      </w:pPr>
    </w:p>
    <w:p w14:paraId="1A6206A9" w14:textId="551ADE15" w:rsidR="00F44A30" w:rsidRPr="00B268E8" w:rsidRDefault="00924477" w:rsidP="00B268E8">
      <w:pPr>
        <w:tabs>
          <w:tab w:val="left" w:pos="3937"/>
        </w:tabs>
        <w:rPr>
          <w:color w:val="000000"/>
          <w:sz w:val="20"/>
          <w:szCs w:val="20"/>
          <w:lang w:val="en-CA" w:eastAsia="en-US"/>
        </w:rPr>
      </w:pPr>
      <w:r w:rsidRPr="00F24293">
        <w:rPr>
          <w:sz w:val="52"/>
          <w:lang w:val="en-CA"/>
        </w:rPr>
        <w:br w:type="page"/>
      </w:r>
      <w:r w:rsidR="00F44A30" w:rsidRPr="00485534">
        <w:rPr>
          <w:b/>
          <w:bCs/>
          <w:sz w:val="52"/>
          <w:szCs w:val="52"/>
          <w:lang w:val="en-CA"/>
        </w:rPr>
        <w:lastRenderedPageBreak/>
        <w:t>Ontario's Greenbelt Scandal</w:t>
      </w:r>
    </w:p>
    <w:p w14:paraId="3DA6407C" w14:textId="0AFC528B" w:rsidR="00F44A30" w:rsidRPr="00485534" w:rsidRDefault="00913F19" w:rsidP="00F44A30">
      <w:pPr>
        <w:rPr>
          <w:b/>
          <w:bCs/>
          <w:sz w:val="52"/>
          <w:szCs w:val="52"/>
          <w:lang w:val="en-CA"/>
        </w:rPr>
      </w:pPr>
      <w:r w:rsidRPr="00913F19">
        <w:rPr>
          <w:b/>
          <w:noProof/>
          <w:sz w:val="52"/>
          <w:szCs w:val="52"/>
          <w:lang w:val="en-CA"/>
        </w:rPr>
        <w:pict w14:anchorId="4E730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539.75pt;height:174.05pt;visibility:visible;mso-wrap-style:square;mso-width-percent:0;mso-height-percent:0;mso-width-percent:0;mso-height-percent:0">
            <v:imagedata r:id="rId10" o:title=""/>
          </v:shape>
        </w:pict>
      </w:r>
    </w:p>
    <w:p w14:paraId="2E04ACA4" w14:textId="77777777" w:rsidR="00F44A30" w:rsidRPr="00485534" w:rsidRDefault="00F44A30" w:rsidP="00F44A30">
      <w:pPr>
        <w:rPr>
          <w:b/>
          <w:sz w:val="20"/>
          <w:szCs w:val="20"/>
          <w:lang w:val="en-CA"/>
        </w:rPr>
      </w:pPr>
    </w:p>
    <w:p w14:paraId="045FD005" w14:textId="77777777" w:rsidR="00F44A30" w:rsidRPr="00485534" w:rsidRDefault="00F44A30" w:rsidP="00F44A30">
      <w:pPr>
        <w:rPr>
          <w:b/>
          <w:sz w:val="52"/>
          <w:szCs w:val="52"/>
          <w:lang w:val="en-CA"/>
        </w:rPr>
        <w:sectPr w:rsidR="00F44A30" w:rsidRPr="00485534" w:rsidSect="001D068A">
          <w:footerReference w:type="default" r:id="rId11"/>
          <w:type w:val="continuous"/>
          <w:pgSz w:w="12240" w:h="15840"/>
          <w:pgMar w:top="720" w:right="720" w:bottom="720" w:left="720" w:header="720" w:footer="720" w:gutter="0"/>
          <w:cols w:space="720"/>
          <w:noEndnote/>
        </w:sectPr>
      </w:pPr>
    </w:p>
    <w:p w14:paraId="6ABC0B62"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In late September, Ontario Premier Doug Ford announced that the government was reversing its controversial decision to open up parts of the province's Greenbelt to development. The announcement was a huge victory for environmentalists, First Nations, opposition parties, and other critics of the plan who had strenuously objected to the government's proposal. </w:t>
      </w:r>
    </w:p>
    <w:p w14:paraId="4B0D97F3" w14:textId="77777777" w:rsidR="00F44A30" w:rsidRPr="00485534" w:rsidRDefault="00F44A30" w:rsidP="00F44A30">
      <w:pPr>
        <w:suppressAutoHyphens/>
        <w:autoSpaceDE w:val="0"/>
        <w:autoSpaceDN w:val="0"/>
        <w:adjustRightInd w:val="0"/>
        <w:spacing w:before="70" w:after="70" w:line="300" w:lineRule="atLeast"/>
        <w:textAlignment w:val="center"/>
        <w:rPr>
          <w:b/>
          <w:bCs/>
          <w:color w:val="000000"/>
          <w:sz w:val="20"/>
          <w:szCs w:val="20"/>
          <w:lang w:val="en-CA" w:eastAsia="en-US"/>
        </w:rPr>
      </w:pPr>
      <w:r w:rsidRPr="00485534">
        <w:rPr>
          <w:b/>
          <w:bCs/>
          <w:color w:val="000000"/>
          <w:sz w:val="20"/>
          <w:szCs w:val="20"/>
          <w:lang w:val="en-CA" w:eastAsia="en-US"/>
        </w:rPr>
        <w:t>The Ontario Greenbelt</w:t>
      </w:r>
    </w:p>
    <w:p w14:paraId="638B2DF3"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The Ontario Greenbelt is an 8100 square-kilometre region, larger than Prince Edward Island, that stretches from Bruce Peninsula in the north, where Lake Huron and Georgian Bay meet, to the Niagara </w:t>
      </w:r>
      <w:r w:rsidRPr="00485534">
        <w:rPr>
          <w:b/>
          <w:bCs/>
          <w:color w:val="000000"/>
          <w:sz w:val="20"/>
          <w:szCs w:val="20"/>
          <w:lang w:val="en-CA" w:eastAsia="en-US"/>
        </w:rPr>
        <w:t>Escarpment</w:t>
      </w:r>
      <w:r w:rsidRPr="00485534">
        <w:rPr>
          <w:color w:val="000000"/>
          <w:sz w:val="20"/>
          <w:szCs w:val="20"/>
          <w:lang w:val="en-CA" w:eastAsia="en-US"/>
        </w:rPr>
        <w:t xml:space="preserve"> in the south. In the east it starts at Halton Region, home to Burlington and other municipalities, and extends west to Northumberland County on the northern shore of Lake Ontario. </w:t>
      </w:r>
    </w:p>
    <w:p w14:paraId="6D6EB9F6"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The Greenbelt encompasses the Golden Horseshoe, one of the fastest growing urban areas in North America. Covering some 10,100 square kilometres, with Toronto at its centre, the Golden Horseshoe is home to nearly eight million Canadians, or </w:t>
      </w:r>
      <w:r w:rsidRPr="00485534">
        <w:rPr>
          <w:color w:val="000000"/>
          <w:sz w:val="20"/>
          <w:szCs w:val="20"/>
          <w:lang w:val="en-CA" w:eastAsia="en-US"/>
        </w:rPr>
        <w:t xml:space="preserve">about 20 percent of the nation’s population as a whole. </w:t>
      </w:r>
    </w:p>
    <w:p w14:paraId="4BE107C8"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In 2005, the Greenbelt was established to permanently protect the region’s rich agriculture, fertile wetlands, and the natural habitat of resident species – at least 78 of which are at risk – from urban sprawl. </w:t>
      </w:r>
    </w:p>
    <w:p w14:paraId="12F44F69" w14:textId="77777777" w:rsidR="00F44A30" w:rsidRPr="00485534" w:rsidRDefault="00F44A30" w:rsidP="00F44A30">
      <w:pPr>
        <w:suppressAutoHyphens/>
        <w:autoSpaceDE w:val="0"/>
        <w:autoSpaceDN w:val="0"/>
        <w:adjustRightInd w:val="0"/>
        <w:spacing w:before="70" w:after="70" w:line="300" w:lineRule="atLeast"/>
        <w:textAlignment w:val="center"/>
        <w:rPr>
          <w:b/>
          <w:bCs/>
          <w:color w:val="000000"/>
          <w:sz w:val="20"/>
          <w:szCs w:val="20"/>
          <w:lang w:val="en-CA" w:eastAsia="en-US"/>
        </w:rPr>
      </w:pPr>
      <w:r w:rsidRPr="00485534">
        <w:rPr>
          <w:b/>
          <w:bCs/>
          <w:color w:val="000000"/>
          <w:sz w:val="20"/>
          <w:szCs w:val="20"/>
          <w:lang w:val="en-CA" w:eastAsia="en-US"/>
        </w:rPr>
        <w:t>A change of plans</w:t>
      </w:r>
    </w:p>
    <w:p w14:paraId="41973B1F"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When he first ran for election in 2018, Mr. Ford promised that his government wouldn’t develop Greenbelt territory. But he also pledged to build 1.5 million homes before 2031 to address a housing emergency in the province, and the pressure to build  new homes has only increased since that time due to rapid population growth. </w:t>
      </w:r>
    </w:p>
    <w:p w14:paraId="61C3F524"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Last year, Mr. Ford said that the government had no option but to change course and allow homes to be built in the Greenbelt. The new development would remove about 3000 </w:t>
      </w:r>
      <w:r w:rsidRPr="00485534">
        <w:rPr>
          <w:b/>
          <w:bCs/>
          <w:color w:val="000000"/>
          <w:sz w:val="20"/>
          <w:szCs w:val="20"/>
          <w:lang w:val="en-CA" w:eastAsia="en-US"/>
        </w:rPr>
        <w:t>hectares</w:t>
      </w:r>
      <w:r w:rsidRPr="00485534">
        <w:rPr>
          <w:color w:val="000000"/>
          <w:sz w:val="20"/>
          <w:szCs w:val="20"/>
          <w:lang w:val="en-CA" w:eastAsia="en-US"/>
        </w:rPr>
        <w:t xml:space="preserve"> of land in 15 areas of the protected region. However, in exchange, nearly 4000 hectares would be added to the Greenbelt in other areas.</w:t>
      </w:r>
    </w:p>
    <w:p w14:paraId="35A060F6" w14:textId="77777777" w:rsidR="00F44A30" w:rsidRPr="00485534" w:rsidRDefault="00F44A30" w:rsidP="00F44A30">
      <w:pPr>
        <w:suppressAutoHyphens/>
        <w:autoSpaceDE w:val="0"/>
        <w:autoSpaceDN w:val="0"/>
        <w:adjustRightInd w:val="0"/>
        <w:spacing w:before="70" w:after="70" w:line="300" w:lineRule="atLeast"/>
        <w:textAlignment w:val="center"/>
        <w:rPr>
          <w:b/>
          <w:bCs/>
          <w:color w:val="000000"/>
          <w:sz w:val="20"/>
          <w:szCs w:val="20"/>
          <w:lang w:val="en-CA" w:eastAsia="en-US"/>
        </w:rPr>
      </w:pPr>
      <w:r w:rsidRPr="00485534">
        <w:rPr>
          <w:b/>
          <w:bCs/>
          <w:color w:val="000000"/>
          <w:sz w:val="20"/>
          <w:szCs w:val="20"/>
          <w:lang w:val="en-CA" w:eastAsia="en-US"/>
        </w:rPr>
        <w:t>Strong opposition</w:t>
      </w:r>
    </w:p>
    <w:p w14:paraId="64B49302"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Environmentalists were quick to oppose the plan. They argued that swapping acreage that is highly vulnerable for land that is less at risk runs counter to the Greenbelt's purpose. </w:t>
      </w:r>
    </w:p>
    <w:p w14:paraId="7E78A52A"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“This idea that you can destroy part of the Greenbelt and then somehow make up for it – it’s just not the way the natural world works,” said Gideon Forman, an analyst with the Suzuki Foundation. “When you start to take chunks of the Greenbelt out of the Greenbelt, you compromise the </w:t>
      </w:r>
      <w:r w:rsidRPr="00485534">
        <w:rPr>
          <w:b/>
          <w:bCs/>
          <w:color w:val="000000"/>
          <w:sz w:val="20"/>
          <w:szCs w:val="20"/>
          <w:lang w:val="en-CA" w:eastAsia="en-US"/>
        </w:rPr>
        <w:t>integrity</w:t>
      </w:r>
      <w:r w:rsidRPr="00485534">
        <w:rPr>
          <w:color w:val="000000"/>
          <w:sz w:val="20"/>
          <w:szCs w:val="20"/>
          <w:lang w:val="en-CA" w:eastAsia="en-US"/>
        </w:rPr>
        <w:t xml:space="preserve"> of an </w:t>
      </w:r>
      <w:r w:rsidRPr="00485534">
        <w:rPr>
          <w:b/>
          <w:bCs/>
          <w:color w:val="000000"/>
          <w:sz w:val="20"/>
          <w:szCs w:val="20"/>
          <w:lang w:val="en-CA" w:eastAsia="en-US"/>
        </w:rPr>
        <w:t>ecosystem</w:t>
      </w:r>
      <w:r w:rsidRPr="00485534">
        <w:rPr>
          <w:color w:val="000000"/>
          <w:sz w:val="20"/>
          <w:szCs w:val="20"/>
          <w:lang w:val="en-CA" w:eastAsia="en-US"/>
        </w:rPr>
        <w:t>. And that’s what’s so damaging.”</w:t>
      </w:r>
    </w:p>
    <w:p w14:paraId="75653C9B"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Opponents also argued that the land swap wasn't necessary, and a </w:t>
      </w:r>
      <w:r w:rsidRPr="00485534">
        <w:rPr>
          <w:b/>
          <w:bCs/>
          <w:color w:val="000000"/>
          <w:sz w:val="20"/>
          <w:szCs w:val="20"/>
          <w:lang w:val="en-CA" w:eastAsia="en-US"/>
        </w:rPr>
        <w:t xml:space="preserve">task force </w:t>
      </w:r>
      <w:r w:rsidRPr="00485534">
        <w:rPr>
          <w:color w:val="000000"/>
          <w:sz w:val="20"/>
          <w:szCs w:val="20"/>
          <w:lang w:val="en-CA" w:eastAsia="en-US"/>
        </w:rPr>
        <w:t>commissioned by Mr. Ford’s own government agreed. In 2022 it reported that there was enough land outside the Greenbelt to address the housing shortage despite the premier's claims.</w:t>
      </w:r>
    </w:p>
    <w:p w14:paraId="47D30C5B" w14:textId="77777777" w:rsidR="00F44A30" w:rsidRPr="00485534" w:rsidRDefault="00F44A30" w:rsidP="00F44A30">
      <w:pPr>
        <w:suppressAutoHyphens/>
        <w:autoSpaceDE w:val="0"/>
        <w:autoSpaceDN w:val="0"/>
        <w:adjustRightInd w:val="0"/>
        <w:spacing w:before="70" w:after="70" w:line="300" w:lineRule="atLeast"/>
        <w:textAlignment w:val="center"/>
        <w:rPr>
          <w:b/>
          <w:bCs/>
          <w:color w:val="000000"/>
          <w:sz w:val="20"/>
          <w:szCs w:val="20"/>
          <w:lang w:val="en-CA" w:eastAsia="en-US"/>
        </w:rPr>
      </w:pPr>
      <w:r w:rsidRPr="00485534">
        <w:rPr>
          <w:b/>
          <w:bCs/>
          <w:color w:val="000000"/>
          <w:sz w:val="20"/>
          <w:szCs w:val="20"/>
          <w:lang w:val="en-CA" w:eastAsia="en-US"/>
        </w:rPr>
        <w:t>An $8.3 billion scandal!</w:t>
      </w:r>
    </w:p>
    <w:p w14:paraId="068DD741"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As questions about the plan mounted, and as public outcry grew, </w:t>
      </w:r>
      <w:r w:rsidRPr="00485534">
        <w:rPr>
          <w:b/>
          <w:bCs/>
          <w:color w:val="000000"/>
          <w:sz w:val="20"/>
          <w:szCs w:val="20"/>
          <w:lang w:val="en-CA" w:eastAsia="en-US"/>
        </w:rPr>
        <w:t>Auditor General</w:t>
      </w:r>
      <w:r w:rsidRPr="00485534">
        <w:rPr>
          <w:color w:val="000000"/>
          <w:sz w:val="20"/>
          <w:szCs w:val="20"/>
          <w:lang w:val="en-CA" w:eastAsia="en-US"/>
        </w:rPr>
        <w:t xml:space="preserve"> Bonnie Lysyk and Ontario Integrity Commissioner David Wake launched separate inquiries into the government’s decision to </w:t>
      </w:r>
      <w:r w:rsidRPr="00485534">
        <w:rPr>
          <w:b/>
          <w:bCs/>
          <w:color w:val="000000"/>
          <w:sz w:val="20"/>
          <w:szCs w:val="20"/>
          <w:lang w:val="en-CA" w:eastAsia="en-US"/>
        </w:rPr>
        <w:lastRenderedPageBreak/>
        <w:t>encroach</w:t>
      </w:r>
      <w:r w:rsidRPr="00485534">
        <w:rPr>
          <w:color w:val="000000"/>
          <w:sz w:val="20"/>
          <w:szCs w:val="20"/>
          <w:lang w:val="en-CA" w:eastAsia="en-US"/>
        </w:rPr>
        <w:t xml:space="preserve"> on Greenbelt land. Their conclusions, released in August, shocked many people.</w:t>
      </w:r>
    </w:p>
    <w:p w14:paraId="0A878413"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Ms. Lysyk reported that before decisions were made in 2022 about which Greenbelt land to remove, Ryan Amato, a key figure in the Ontario housing ministry, received a package at an industry function. In it were recommendations on the topic from developers – some of whom had donated money to the Ontario Progressive Conservatives. With no input from unbiased experts, the government eventually accepted all but one of the builders’ 15 proposals, giving them access to buy 92 percent of the land taken from the Greenbelt. </w:t>
      </w:r>
    </w:p>
    <w:p w14:paraId="0BE28DDE"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Critics hint that Mr. Ford’s government might have alerted these donors that highly valuable land would soon become available to scoop up. Ms. Lysyk seemed to agree. She said that the government’s flawed decision-making was “biased” in favour of the builders. In fact, she said that those who had bought the newly freed-up lands could make as much as $8.3 billion once the sites are developed.</w:t>
      </w:r>
    </w:p>
    <w:p w14:paraId="0D6943A3"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“We found that how the land sites were selected was not transparent, fair, objective, or fully informed,” Ms. Lysyk wrote. “What occurred here cannot be described as a standard or defensible process.”</w:t>
      </w:r>
    </w:p>
    <w:p w14:paraId="1A546A5B"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For his part, the Integrity Commissioner said the government had violated ethics. He accused then-minister of housing Steven Clark of turning a blind eye when Mr. Amato broke </w:t>
      </w:r>
      <w:r w:rsidRPr="00485534">
        <w:rPr>
          <w:b/>
          <w:bCs/>
          <w:color w:val="000000"/>
          <w:sz w:val="20"/>
          <w:szCs w:val="20"/>
          <w:lang w:val="en-CA" w:eastAsia="en-US"/>
        </w:rPr>
        <w:t xml:space="preserve">conflict-of-interest </w:t>
      </w:r>
      <w:r w:rsidRPr="00485534">
        <w:rPr>
          <w:color w:val="000000"/>
          <w:sz w:val="20"/>
          <w:szCs w:val="20"/>
          <w:lang w:val="en-CA" w:eastAsia="en-US"/>
        </w:rPr>
        <w:t>rules and shared privileged information.</w:t>
      </w:r>
    </w:p>
    <w:p w14:paraId="3380E9FE"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“It may seem incredible that Minister Clark would have chosen to stick his head in the sand on such an important initiative being undertaken by his ministry but I believe that was exactly what he did,” wrote Mr. Wake.</w:t>
      </w:r>
    </w:p>
    <w:p w14:paraId="739D934E" w14:textId="77777777" w:rsidR="00F44A30" w:rsidRPr="00485534" w:rsidRDefault="00F44A30" w:rsidP="00F44A30">
      <w:pPr>
        <w:suppressAutoHyphens/>
        <w:autoSpaceDE w:val="0"/>
        <w:autoSpaceDN w:val="0"/>
        <w:adjustRightInd w:val="0"/>
        <w:spacing w:before="70" w:after="70" w:line="300" w:lineRule="atLeast"/>
        <w:textAlignment w:val="center"/>
        <w:rPr>
          <w:b/>
          <w:bCs/>
          <w:color w:val="000000"/>
          <w:sz w:val="20"/>
          <w:szCs w:val="20"/>
          <w:lang w:val="en-CA" w:eastAsia="en-US"/>
        </w:rPr>
      </w:pPr>
      <w:r w:rsidRPr="00485534">
        <w:rPr>
          <w:b/>
          <w:bCs/>
          <w:color w:val="000000"/>
          <w:sz w:val="20"/>
          <w:szCs w:val="20"/>
          <w:lang w:val="en-CA" w:eastAsia="en-US"/>
        </w:rPr>
        <w:t>The fallout</w:t>
      </w:r>
    </w:p>
    <w:p w14:paraId="7F2915F6"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Just weeks after both reports were issued, Mr. Amato resigned and on September 4, Mr. Clark left his post as housing minister, although he remains an MPP. Then on September 20, a second </w:t>
      </w:r>
      <w:r w:rsidRPr="00485534">
        <w:rPr>
          <w:b/>
          <w:bCs/>
          <w:color w:val="000000"/>
          <w:sz w:val="20"/>
          <w:szCs w:val="20"/>
          <w:lang w:val="en-CA" w:eastAsia="en-US"/>
        </w:rPr>
        <w:t xml:space="preserve">cabinet </w:t>
      </w:r>
      <w:r w:rsidRPr="00485534">
        <w:rPr>
          <w:color w:val="000000"/>
          <w:sz w:val="20"/>
          <w:szCs w:val="20"/>
          <w:lang w:val="en-CA" w:eastAsia="en-US"/>
        </w:rPr>
        <w:t xml:space="preserve">minister, Kaleed Rasheed, resigned in connection to the scandal. </w:t>
      </w:r>
    </w:p>
    <w:p w14:paraId="663C7D85"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Finally, following two days of </w:t>
      </w:r>
      <w:r w:rsidRPr="00485534">
        <w:rPr>
          <w:b/>
          <w:bCs/>
          <w:color w:val="000000"/>
          <w:sz w:val="20"/>
          <w:szCs w:val="20"/>
          <w:lang w:val="en-CA" w:eastAsia="en-US"/>
        </w:rPr>
        <w:t>caucus</w:t>
      </w:r>
      <w:r w:rsidRPr="00485534">
        <w:rPr>
          <w:color w:val="000000"/>
          <w:sz w:val="20"/>
          <w:szCs w:val="20"/>
          <w:lang w:val="en-CA" w:eastAsia="en-US"/>
        </w:rPr>
        <w:t xml:space="preserve"> and cabinet meetings, on </w:t>
      </w:r>
      <w:r w:rsidRPr="00485534">
        <w:rPr>
          <w:color w:val="000000"/>
          <w:sz w:val="20"/>
          <w:szCs w:val="20"/>
          <w:lang w:val="en-CA" w:eastAsia="en-US"/>
        </w:rPr>
        <w:t xml:space="preserve">September 21, Premier Ford apologized and announced that his government was changing course. </w:t>
      </w:r>
    </w:p>
    <w:p w14:paraId="39A83A99"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"I made a promise to you that I wouldn't touch the Greenbelt. I broke that promise. And for that I'm very, very sorry," the premier said. "It was a mistake to open the Greenbelt. It was a mistake to establish a process that moved too fast. This process, it left too much room for some people to benefit over others. It caused people to question our motives. As a first step to earn back your trust, I'll be reversing the changes we made and won't make any changes to the Greenbelt in the future."</w:t>
      </w:r>
    </w:p>
    <w:p w14:paraId="05DCCCE9"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Land-swap opponents celebrated the announcement. However, all three opposition parties said many questions remain unanswered, and Green Party Leader Mike Schreiner called for a public inquiry. </w:t>
      </w:r>
    </w:p>
    <w:p w14:paraId="02ADCB82"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"How can we trust that he won't try the same thing again?" he asked. "We can't let this reversal be a get-out-of-jail-free card for Premier Ford or his cabinet."</w:t>
      </w:r>
    </w:p>
    <w:p w14:paraId="6064EAEE" w14:textId="77777777" w:rsidR="00F44A30" w:rsidRPr="00485534" w:rsidRDefault="00F44A30" w:rsidP="00F44A30">
      <w:pPr>
        <w:spacing w:before="70" w:after="70" w:line="300" w:lineRule="atLeast"/>
        <w:ind w:right="1871"/>
        <w:rPr>
          <w:b/>
          <w:bCs/>
          <w:color w:val="0432FF"/>
          <w:sz w:val="20"/>
          <w:szCs w:val="20"/>
          <w:lang w:val="en-CA"/>
        </w:rPr>
        <w:sectPr w:rsidR="00F44A30" w:rsidRPr="00485534" w:rsidSect="00585A13">
          <w:type w:val="continuous"/>
          <w:pgSz w:w="12240" w:h="15840"/>
          <w:pgMar w:top="720" w:right="720" w:bottom="720" w:left="720" w:header="720" w:footer="720" w:gutter="0"/>
          <w:cols w:num="3" w:space="720"/>
          <w:noEndnote/>
        </w:sectPr>
      </w:pPr>
    </w:p>
    <w:p w14:paraId="1A9588DA" w14:textId="77777777" w:rsidR="00F44A30" w:rsidRPr="00485534" w:rsidRDefault="00F44A30" w:rsidP="00F44A30">
      <w:pPr>
        <w:rPr>
          <w:color w:val="000000"/>
          <w:sz w:val="20"/>
          <w:szCs w:val="20"/>
          <w:lang w:val="en-CA" w:eastAsia="en-US"/>
        </w:rPr>
      </w:pPr>
      <w:r w:rsidRPr="00485534">
        <w:rPr>
          <w:color w:val="000000"/>
          <w:sz w:val="20"/>
          <w:szCs w:val="20"/>
          <w:lang w:val="en-CA" w:eastAsia="en-US"/>
        </w:rPr>
        <w:br w:type="page"/>
      </w:r>
    </w:p>
    <w:p w14:paraId="75AFDC3F" w14:textId="77777777" w:rsidR="00F44A30" w:rsidRPr="00485534" w:rsidRDefault="00F44A30" w:rsidP="00F44A30">
      <w:pPr>
        <w:suppressAutoHyphens/>
        <w:autoSpaceDE w:val="0"/>
        <w:autoSpaceDN w:val="0"/>
        <w:adjustRightInd w:val="0"/>
        <w:spacing w:before="70" w:after="70" w:line="300" w:lineRule="atLeast"/>
        <w:ind w:right="2436"/>
        <w:textAlignment w:val="center"/>
        <w:rPr>
          <w:b/>
          <w:bCs/>
          <w:color w:val="0432FF"/>
          <w:sz w:val="20"/>
          <w:szCs w:val="20"/>
          <w:lang w:val="en-CA" w:eastAsia="en-US"/>
        </w:rPr>
        <w:sectPr w:rsidR="00F44A30" w:rsidRPr="00485534" w:rsidSect="00585A13">
          <w:type w:val="continuous"/>
          <w:pgSz w:w="12240" w:h="15840"/>
          <w:pgMar w:top="720" w:right="720" w:bottom="720" w:left="720" w:header="720" w:footer="720" w:gutter="0"/>
          <w:cols w:num="3" w:space="720"/>
          <w:noEndnote/>
        </w:sectPr>
      </w:pPr>
    </w:p>
    <w:p w14:paraId="76A160E8" w14:textId="77777777" w:rsidR="00F44A30" w:rsidRPr="00485534" w:rsidRDefault="00F44A30" w:rsidP="00F44A30">
      <w:pPr>
        <w:suppressAutoHyphens/>
        <w:autoSpaceDE w:val="0"/>
        <w:autoSpaceDN w:val="0"/>
        <w:adjustRightInd w:val="0"/>
        <w:spacing w:beforeLines="70" w:before="168" w:afterLines="70" w:after="168" w:line="300" w:lineRule="atLeast"/>
        <w:ind w:right="1701"/>
        <w:textAlignment w:val="center"/>
        <w:rPr>
          <w:b/>
          <w:bCs/>
          <w:color w:val="0432FF"/>
          <w:sz w:val="20"/>
          <w:szCs w:val="20"/>
          <w:lang w:val="en-CA"/>
        </w:rPr>
      </w:pPr>
    </w:p>
    <w:p w14:paraId="280FA66F" w14:textId="77777777" w:rsidR="00F44A30" w:rsidRPr="00485534" w:rsidRDefault="00F44A30" w:rsidP="00F44A30">
      <w:pPr>
        <w:suppressAutoHyphens/>
        <w:autoSpaceDE w:val="0"/>
        <w:autoSpaceDN w:val="0"/>
        <w:adjustRightInd w:val="0"/>
        <w:spacing w:beforeLines="70" w:before="168" w:afterLines="70" w:after="168" w:line="300" w:lineRule="atLeast"/>
        <w:ind w:right="1701"/>
        <w:textAlignment w:val="center"/>
        <w:rPr>
          <w:b/>
          <w:bCs/>
          <w:color w:val="0432FF"/>
          <w:sz w:val="20"/>
          <w:szCs w:val="20"/>
          <w:lang w:val="en-CA"/>
        </w:rPr>
      </w:pPr>
      <w:r w:rsidRPr="00485534">
        <w:rPr>
          <w:b/>
          <w:bCs/>
          <w:color w:val="0432FF"/>
          <w:sz w:val="20"/>
          <w:szCs w:val="20"/>
          <w:lang w:val="en-CA"/>
        </w:rPr>
        <w:t>Did You Know?</w:t>
      </w:r>
    </w:p>
    <w:p w14:paraId="7B70B76E" w14:textId="77777777" w:rsidR="00F44A30" w:rsidRPr="00485534" w:rsidRDefault="00F44A30" w:rsidP="00F44A30">
      <w:pPr>
        <w:keepLines/>
        <w:suppressAutoHyphens/>
        <w:autoSpaceDE w:val="0"/>
        <w:autoSpaceDN w:val="0"/>
        <w:adjustRightInd w:val="0"/>
        <w:spacing w:beforeLines="70" w:before="168" w:afterLines="70" w:after="168" w:line="300" w:lineRule="atLeast"/>
        <w:ind w:right="1701"/>
        <w:textAlignment w:val="center"/>
        <w:rPr>
          <w:color w:val="0432FF"/>
          <w:sz w:val="20"/>
          <w:szCs w:val="20"/>
          <w:lang w:val="en-CA" w:eastAsia="en-US"/>
        </w:rPr>
      </w:pPr>
      <w:r w:rsidRPr="00485534">
        <w:rPr>
          <w:color w:val="0432FF"/>
          <w:sz w:val="20"/>
          <w:szCs w:val="20"/>
          <w:lang w:val="en-CA" w:eastAsia="en-US"/>
        </w:rPr>
        <w:t xml:space="preserve">In a recent 12-month period, Ontario’s population increased by over 500,000. </w:t>
      </w:r>
    </w:p>
    <w:p w14:paraId="2E39DF43" w14:textId="77777777" w:rsidR="00F44A30" w:rsidRPr="00485534" w:rsidRDefault="00F44A30" w:rsidP="00F44A30">
      <w:pPr>
        <w:keepLines/>
        <w:suppressAutoHyphens/>
        <w:autoSpaceDE w:val="0"/>
        <w:autoSpaceDN w:val="0"/>
        <w:adjustRightInd w:val="0"/>
        <w:spacing w:beforeLines="70" w:before="168" w:afterLines="70" w:after="168" w:line="300" w:lineRule="atLeast"/>
        <w:ind w:right="1701"/>
        <w:textAlignment w:val="center"/>
        <w:rPr>
          <w:b/>
          <w:bCs/>
          <w:color w:val="FF0000"/>
          <w:sz w:val="18"/>
          <w:szCs w:val="18"/>
          <w:lang w:val="en-CA" w:eastAsia="en-US"/>
        </w:rPr>
      </w:pPr>
    </w:p>
    <w:p w14:paraId="7D36E12E" w14:textId="77777777" w:rsidR="00F44A30" w:rsidRPr="00485534" w:rsidRDefault="00F44A30" w:rsidP="00F44A30">
      <w:pPr>
        <w:keepLines/>
        <w:suppressAutoHyphens/>
        <w:autoSpaceDE w:val="0"/>
        <w:autoSpaceDN w:val="0"/>
        <w:adjustRightInd w:val="0"/>
        <w:spacing w:beforeLines="70" w:before="168" w:afterLines="70" w:after="168" w:line="300" w:lineRule="atLeast"/>
        <w:ind w:right="1701"/>
        <w:textAlignment w:val="center"/>
        <w:rPr>
          <w:b/>
          <w:bCs/>
          <w:color w:val="0432FF"/>
          <w:sz w:val="20"/>
          <w:szCs w:val="20"/>
          <w:lang w:val="en-CA"/>
        </w:rPr>
      </w:pPr>
      <w:r w:rsidRPr="00485534">
        <w:rPr>
          <w:b/>
          <w:bCs/>
          <w:color w:val="0432FF"/>
          <w:sz w:val="20"/>
          <w:szCs w:val="20"/>
          <w:lang w:val="en-CA"/>
        </w:rPr>
        <w:t>Canada’s protected farmlands</w:t>
      </w:r>
    </w:p>
    <w:p w14:paraId="3D69ABBB" w14:textId="77777777" w:rsidR="00F44A30" w:rsidRPr="00485534" w:rsidRDefault="00F44A30" w:rsidP="00F44A30">
      <w:pPr>
        <w:keepLines/>
        <w:suppressAutoHyphens/>
        <w:autoSpaceDE w:val="0"/>
        <w:autoSpaceDN w:val="0"/>
        <w:adjustRightInd w:val="0"/>
        <w:spacing w:beforeLines="70" w:before="168" w:afterLines="70" w:after="168" w:line="300" w:lineRule="atLeast"/>
        <w:ind w:right="1701"/>
        <w:textAlignment w:val="center"/>
        <w:rPr>
          <w:color w:val="0432FF"/>
          <w:sz w:val="20"/>
          <w:szCs w:val="20"/>
          <w:lang w:val="en-CA" w:eastAsia="en-US"/>
        </w:rPr>
      </w:pPr>
      <w:r w:rsidRPr="00485534">
        <w:rPr>
          <w:color w:val="0432FF"/>
          <w:sz w:val="20"/>
          <w:szCs w:val="20"/>
          <w:lang w:val="en-CA" w:eastAsia="en-US"/>
        </w:rPr>
        <w:t>Ontario’s Greenbelt encompassing Toronto isn’t the only one in the province. A Greenbelt was established around Ottawa in 1956. It is a 203-square-kilometre horseshoe-shaped collection of farmland, forests, and wetlands that border the west, south, and east ends of the city.</w:t>
      </w:r>
    </w:p>
    <w:p w14:paraId="19EDEEBE" w14:textId="77777777" w:rsidR="00F44A30" w:rsidRPr="00485534" w:rsidRDefault="00F44A30" w:rsidP="00F44A30">
      <w:pPr>
        <w:keepLines/>
        <w:suppressAutoHyphens/>
        <w:autoSpaceDE w:val="0"/>
        <w:autoSpaceDN w:val="0"/>
        <w:adjustRightInd w:val="0"/>
        <w:spacing w:beforeLines="70" w:before="168" w:afterLines="70" w:after="168" w:line="300" w:lineRule="atLeast"/>
        <w:ind w:right="1701"/>
        <w:textAlignment w:val="center"/>
        <w:rPr>
          <w:b/>
          <w:bCs/>
          <w:color w:val="FF0000"/>
          <w:sz w:val="18"/>
          <w:szCs w:val="18"/>
          <w:lang w:val="en-CA" w:eastAsia="en-US"/>
        </w:rPr>
      </w:pPr>
      <w:r w:rsidRPr="00485534">
        <w:rPr>
          <w:color w:val="0432FF"/>
          <w:sz w:val="20"/>
          <w:szCs w:val="20"/>
          <w:lang w:val="en-CA" w:eastAsia="en-US"/>
        </w:rPr>
        <w:t>In Quebec, the Regional Agricultural Conservation maintains an agricultural zone to protect farming that covers 63,000 square kilometres. And British Columbia’s Agricultural Land Reserve prioritizes 47,000 square kilometres for farming, restricting its use for non-agricultural purposes.</w:t>
      </w:r>
    </w:p>
    <w:p w14:paraId="57EC9F47"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2BA73FBC"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4A44DA13"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4E6EEF61"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10E24C56"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54972887"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45FAA01B"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3ADCF637"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49DE5D9E"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72BA54BB"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71517E12"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5E5E6735"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66AA4108"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2C8DB583"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537921C1"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6910C7AC"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43C8F42A"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0F4BD191"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6AB36723"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7F88A425"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380E1800"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0FBB9BE2"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660A3707"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30EE07F9"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36B49BAC"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49C4E283"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pPr>
    </w:p>
    <w:p w14:paraId="21328AF1" w14:textId="77777777" w:rsidR="00F44A30" w:rsidRPr="00485534" w:rsidRDefault="00F44A30" w:rsidP="00F44A30">
      <w:pPr>
        <w:keepLines/>
        <w:suppressAutoHyphens/>
        <w:autoSpaceDE w:val="0"/>
        <w:autoSpaceDN w:val="0"/>
        <w:adjustRightInd w:val="0"/>
        <w:spacing w:line="240" w:lineRule="atLeast"/>
        <w:textAlignment w:val="center"/>
        <w:rPr>
          <w:b/>
          <w:bCs/>
          <w:color w:val="FF0000"/>
          <w:sz w:val="18"/>
          <w:szCs w:val="18"/>
          <w:lang w:val="en-CA" w:eastAsia="en-US"/>
        </w:rPr>
        <w:sectPr w:rsidR="00F44A30" w:rsidRPr="00485534" w:rsidSect="00F511F1">
          <w:type w:val="continuous"/>
          <w:pgSz w:w="12240" w:h="15840"/>
          <w:pgMar w:top="720" w:right="720" w:bottom="720" w:left="720" w:header="720" w:footer="720" w:gutter="0"/>
          <w:cols w:space="720"/>
          <w:noEndnote/>
        </w:sectPr>
      </w:pPr>
    </w:p>
    <w:p w14:paraId="2B0900BD" w14:textId="77777777" w:rsidR="00F44A30" w:rsidRPr="00485534" w:rsidRDefault="00F44A30" w:rsidP="00F44A30">
      <w:pPr>
        <w:spacing w:before="70" w:after="70" w:line="240" w:lineRule="atLeast"/>
        <w:rPr>
          <w:bCs/>
          <w:color w:val="FF0000"/>
          <w:sz w:val="18"/>
          <w:szCs w:val="18"/>
          <w:lang w:val="en-CA" w:eastAsia="en-US"/>
        </w:rPr>
      </w:pPr>
      <w:r w:rsidRPr="00485534">
        <w:rPr>
          <w:b/>
          <w:bCs/>
          <w:color w:val="FF0000"/>
          <w:sz w:val="18"/>
          <w:szCs w:val="18"/>
          <w:lang w:val="en-CA" w:eastAsia="en-US"/>
        </w:rPr>
        <w:t>Auditor General</w:t>
      </w:r>
      <w:r w:rsidRPr="00485534">
        <w:rPr>
          <w:bCs/>
          <w:color w:val="FF0000"/>
          <w:sz w:val="18"/>
          <w:szCs w:val="18"/>
          <w:lang w:val="en-CA" w:eastAsia="en-US"/>
        </w:rPr>
        <w:t>: an independent officer of the government who examines government operations, finances, and records</w:t>
      </w:r>
    </w:p>
    <w:p w14:paraId="136E2D8D" w14:textId="77777777" w:rsidR="00F44A30" w:rsidRPr="00485534" w:rsidRDefault="00F44A30" w:rsidP="00F44A30">
      <w:pPr>
        <w:spacing w:before="70" w:after="70" w:line="240" w:lineRule="atLeast"/>
        <w:rPr>
          <w:bCs/>
          <w:color w:val="FF0000"/>
          <w:sz w:val="18"/>
          <w:szCs w:val="18"/>
          <w:lang w:val="en-CA" w:eastAsia="en-US"/>
        </w:rPr>
      </w:pPr>
      <w:r w:rsidRPr="00485534">
        <w:rPr>
          <w:b/>
          <w:bCs/>
          <w:color w:val="FF0000"/>
          <w:sz w:val="18"/>
          <w:szCs w:val="18"/>
          <w:lang w:val="en-CA" w:eastAsia="en-US"/>
        </w:rPr>
        <w:t>cabinet</w:t>
      </w:r>
      <w:r w:rsidRPr="00485534">
        <w:rPr>
          <w:bCs/>
          <w:color w:val="FF0000"/>
          <w:sz w:val="18"/>
          <w:szCs w:val="18"/>
          <w:lang w:val="en-CA" w:eastAsia="en-US"/>
        </w:rPr>
        <w:t>: a group of government members who are chosen by the leader to give advice and be responsible for its policies</w:t>
      </w:r>
    </w:p>
    <w:p w14:paraId="04D63A5D" w14:textId="77777777" w:rsidR="00F44A30" w:rsidRPr="00485534" w:rsidRDefault="00F44A30" w:rsidP="00F44A30">
      <w:pPr>
        <w:spacing w:before="70" w:after="70" w:line="240" w:lineRule="atLeast"/>
        <w:rPr>
          <w:bCs/>
          <w:color w:val="FF0000"/>
          <w:sz w:val="18"/>
          <w:szCs w:val="18"/>
          <w:lang w:val="en-CA" w:eastAsia="en-US"/>
        </w:rPr>
      </w:pPr>
      <w:r w:rsidRPr="00485534">
        <w:rPr>
          <w:b/>
          <w:bCs/>
          <w:color w:val="FF0000"/>
          <w:sz w:val="18"/>
          <w:szCs w:val="18"/>
          <w:lang w:val="en-CA" w:eastAsia="en-US"/>
        </w:rPr>
        <w:t>caucus</w:t>
      </w:r>
      <w:r w:rsidRPr="00485534">
        <w:rPr>
          <w:bCs/>
          <w:color w:val="FF0000"/>
          <w:sz w:val="18"/>
          <w:szCs w:val="18"/>
          <w:lang w:val="en-CA" w:eastAsia="en-US"/>
        </w:rPr>
        <w:t>: a group of people who meet to discuss a particular issue or to work together for a shared political goal</w:t>
      </w:r>
    </w:p>
    <w:p w14:paraId="2989C7D8" w14:textId="77777777" w:rsidR="00F44A30" w:rsidRPr="00485534" w:rsidRDefault="00F44A30" w:rsidP="00F44A30">
      <w:pPr>
        <w:spacing w:before="70" w:after="70" w:line="240" w:lineRule="atLeast"/>
        <w:rPr>
          <w:bCs/>
          <w:color w:val="FF0000"/>
          <w:sz w:val="18"/>
          <w:szCs w:val="18"/>
          <w:lang w:val="en-CA" w:eastAsia="en-US"/>
        </w:rPr>
      </w:pPr>
      <w:r w:rsidRPr="00485534">
        <w:rPr>
          <w:b/>
          <w:bCs/>
          <w:color w:val="FF0000"/>
          <w:sz w:val="18"/>
          <w:szCs w:val="18"/>
          <w:lang w:val="en-CA" w:eastAsia="en-US"/>
        </w:rPr>
        <w:t>conflict of interest</w:t>
      </w:r>
      <w:r w:rsidRPr="00485534">
        <w:rPr>
          <w:bCs/>
          <w:color w:val="FF0000"/>
          <w:sz w:val="18"/>
          <w:szCs w:val="18"/>
          <w:lang w:val="en-CA" w:eastAsia="en-US"/>
        </w:rPr>
        <w:t>: a situation in which somebody has two jobs, aims, roles, etc. and cannot treat both of them equally and fairly at the same time</w:t>
      </w:r>
    </w:p>
    <w:p w14:paraId="25C47CF1" w14:textId="77777777" w:rsidR="00F44A30" w:rsidRPr="00485534" w:rsidRDefault="00F44A30" w:rsidP="00F44A30">
      <w:pPr>
        <w:spacing w:before="70" w:after="70" w:line="240" w:lineRule="atLeast"/>
        <w:rPr>
          <w:b/>
          <w:bCs/>
          <w:color w:val="FF0000"/>
          <w:sz w:val="18"/>
          <w:szCs w:val="18"/>
          <w:lang w:val="en-CA" w:eastAsia="en-US"/>
        </w:rPr>
      </w:pPr>
      <w:r w:rsidRPr="00485534">
        <w:rPr>
          <w:b/>
          <w:bCs/>
          <w:color w:val="FF0000"/>
          <w:sz w:val="18"/>
          <w:szCs w:val="18"/>
          <w:lang w:val="en-CA" w:eastAsia="en-US"/>
        </w:rPr>
        <w:t xml:space="preserve">ecosystem: </w:t>
      </w:r>
      <w:r w:rsidRPr="00485534">
        <w:rPr>
          <w:bCs/>
          <w:color w:val="FF0000"/>
          <w:sz w:val="18"/>
          <w:szCs w:val="18"/>
          <w:lang w:val="en-CA" w:eastAsia="en-US"/>
        </w:rPr>
        <w:t>all the plants and animals in a particular area, considered as a system with parts that depend on one another</w:t>
      </w:r>
    </w:p>
    <w:p w14:paraId="7DF9EA5C" w14:textId="77777777" w:rsidR="00F44A30" w:rsidRPr="00485534" w:rsidRDefault="00F44A30" w:rsidP="00F44A30">
      <w:pPr>
        <w:spacing w:before="70" w:after="70" w:line="240" w:lineRule="atLeast"/>
        <w:rPr>
          <w:bCs/>
          <w:color w:val="FF0000"/>
          <w:sz w:val="18"/>
          <w:szCs w:val="18"/>
          <w:lang w:val="en-CA" w:eastAsia="en-US"/>
        </w:rPr>
      </w:pPr>
      <w:r w:rsidRPr="00485534">
        <w:rPr>
          <w:b/>
          <w:bCs/>
          <w:color w:val="FF0000"/>
          <w:sz w:val="18"/>
          <w:szCs w:val="18"/>
          <w:lang w:val="en-CA" w:eastAsia="en-US"/>
        </w:rPr>
        <w:t>encroach</w:t>
      </w:r>
      <w:r w:rsidRPr="00485534">
        <w:rPr>
          <w:bCs/>
          <w:color w:val="FF0000"/>
          <w:sz w:val="18"/>
          <w:szCs w:val="18"/>
          <w:lang w:val="en-CA" w:eastAsia="en-US"/>
        </w:rPr>
        <w:t>: to slowly begin to cover more and more of an area</w:t>
      </w:r>
    </w:p>
    <w:p w14:paraId="77A0D031" w14:textId="77777777" w:rsidR="00F44A30" w:rsidRPr="00485534" w:rsidRDefault="00F44A30" w:rsidP="00F44A30">
      <w:pPr>
        <w:spacing w:before="70" w:after="70" w:line="240" w:lineRule="atLeast"/>
        <w:rPr>
          <w:b/>
          <w:bCs/>
          <w:color w:val="FF0000"/>
          <w:sz w:val="18"/>
          <w:szCs w:val="18"/>
          <w:lang w:val="en-CA" w:eastAsia="en-US"/>
        </w:rPr>
      </w:pPr>
      <w:r w:rsidRPr="00485534">
        <w:rPr>
          <w:b/>
          <w:bCs/>
          <w:color w:val="FF0000"/>
          <w:sz w:val="18"/>
          <w:szCs w:val="18"/>
          <w:lang w:val="en-CA" w:eastAsia="en-US"/>
        </w:rPr>
        <w:t xml:space="preserve">escarpment: </w:t>
      </w:r>
      <w:r w:rsidRPr="00485534">
        <w:rPr>
          <w:bCs/>
          <w:color w:val="FF0000"/>
          <w:sz w:val="18"/>
          <w:szCs w:val="18"/>
          <w:lang w:val="en-CA" w:eastAsia="en-US"/>
        </w:rPr>
        <w:t>a steep slope that separates an area of high ground from an area of lower ground</w:t>
      </w:r>
    </w:p>
    <w:p w14:paraId="6F5FE2E8" w14:textId="77777777" w:rsidR="00F44A30" w:rsidRPr="00485534" w:rsidRDefault="00F44A30" w:rsidP="00F44A30">
      <w:pPr>
        <w:spacing w:before="70" w:after="70" w:line="240" w:lineRule="atLeast"/>
        <w:rPr>
          <w:b/>
          <w:bCs/>
          <w:color w:val="FF0000"/>
          <w:sz w:val="18"/>
          <w:szCs w:val="18"/>
          <w:lang w:val="en-CA" w:eastAsia="en-US"/>
        </w:rPr>
      </w:pPr>
      <w:r w:rsidRPr="00485534">
        <w:rPr>
          <w:b/>
          <w:bCs/>
          <w:color w:val="FF0000"/>
          <w:sz w:val="18"/>
          <w:szCs w:val="18"/>
          <w:lang w:val="en-CA" w:eastAsia="en-US"/>
        </w:rPr>
        <w:t xml:space="preserve">hectare: </w:t>
      </w:r>
      <w:r w:rsidRPr="00485534">
        <w:rPr>
          <w:bCs/>
          <w:color w:val="FF0000"/>
          <w:sz w:val="18"/>
          <w:szCs w:val="18"/>
          <w:lang w:val="en-CA" w:eastAsia="en-US"/>
        </w:rPr>
        <w:t>a unit of area equal to 10,000 square metres and approximately 2.471 acres</w:t>
      </w:r>
    </w:p>
    <w:p w14:paraId="4C90C8E7" w14:textId="77777777" w:rsidR="00F44A30" w:rsidRPr="00485534" w:rsidRDefault="00F44A30" w:rsidP="00F44A30">
      <w:pPr>
        <w:spacing w:before="70" w:after="70" w:line="240" w:lineRule="atLeast"/>
        <w:rPr>
          <w:b/>
          <w:bCs/>
          <w:color w:val="FF0000"/>
          <w:sz w:val="18"/>
          <w:szCs w:val="18"/>
          <w:lang w:val="en-CA" w:eastAsia="en-US"/>
        </w:rPr>
      </w:pPr>
      <w:r w:rsidRPr="00485534">
        <w:rPr>
          <w:b/>
          <w:bCs/>
          <w:color w:val="FF0000"/>
          <w:sz w:val="18"/>
          <w:szCs w:val="18"/>
          <w:lang w:val="en-CA" w:eastAsia="en-US"/>
        </w:rPr>
        <w:t xml:space="preserve">integrity: </w:t>
      </w:r>
      <w:r w:rsidRPr="00485534">
        <w:rPr>
          <w:bCs/>
          <w:color w:val="FF0000"/>
          <w:sz w:val="18"/>
          <w:szCs w:val="18"/>
          <w:lang w:val="en-CA" w:eastAsia="en-US"/>
        </w:rPr>
        <w:t>the state of being whole and not divided</w:t>
      </w:r>
    </w:p>
    <w:p w14:paraId="6978320A" w14:textId="77777777" w:rsidR="00F44A30" w:rsidRPr="00485534" w:rsidRDefault="00F44A30" w:rsidP="00F44A30">
      <w:pPr>
        <w:spacing w:before="70" w:after="70" w:line="240" w:lineRule="atLeast"/>
        <w:rPr>
          <w:bCs/>
          <w:color w:val="FF0000"/>
          <w:sz w:val="18"/>
          <w:szCs w:val="18"/>
          <w:lang w:val="en-CA" w:eastAsia="en-US"/>
        </w:rPr>
      </w:pPr>
      <w:r w:rsidRPr="00485534">
        <w:rPr>
          <w:b/>
          <w:bCs/>
          <w:color w:val="FF0000"/>
          <w:sz w:val="18"/>
          <w:szCs w:val="18"/>
          <w:lang w:val="en-CA" w:eastAsia="en-US"/>
        </w:rPr>
        <w:t xml:space="preserve">task force: </w:t>
      </w:r>
      <w:r w:rsidRPr="00485534">
        <w:rPr>
          <w:bCs/>
          <w:color w:val="FF0000"/>
          <w:sz w:val="18"/>
          <w:szCs w:val="18"/>
          <w:lang w:val="en-CA" w:eastAsia="en-US"/>
        </w:rPr>
        <w:t>a group of people who are brought together to do a particular job, especially when there is a problem to solve</w:t>
      </w:r>
    </w:p>
    <w:p w14:paraId="43248798" w14:textId="77777777" w:rsidR="00F44A30" w:rsidRPr="00485534" w:rsidRDefault="00F44A30" w:rsidP="00F44A30">
      <w:pPr>
        <w:rPr>
          <w:bCs/>
          <w:color w:val="FF0000"/>
          <w:sz w:val="18"/>
          <w:szCs w:val="18"/>
          <w:lang w:val="en-CA" w:eastAsia="en-US"/>
        </w:rPr>
        <w:sectPr w:rsidR="00F44A30" w:rsidRPr="00485534" w:rsidSect="000E4209">
          <w:type w:val="continuous"/>
          <w:pgSz w:w="12240" w:h="15840"/>
          <w:pgMar w:top="720" w:right="720" w:bottom="720" w:left="720" w:header="720" w:footer="720" w:gutter="0"/>
          <w:cols w:num="2" w:space="720"/>
          <w:noEndnote/>
        </w:sectPr>
      </w:pPr>
    </w:p>
    <w:p w14:paraId="6B72A383" w14:textId="77777777" w:rsidR="00F44A30" w:rsidRPr="00485534" w:rsidRDefault="00F44A30" w:rsidP="00F44A30">
      <w:pPr>
        <w:rPr>
          <w:bCs/>
          <w:color w:val="FF0000"/>
          <w:sz w:val="18"/>
          <w:szCs w:val="18"/>
          <w:lang w:val="en-CA" w:eastAsia="en-US"/>
        </w:rPr>
      </w:pPr>
      <w:r w:rsidRPr="00485534">
        <w:rPr>
          <w:bCs/>
          <w:color w:val="FF0000"/>
          <w:sz w:val="18"/>
          <w:szCs w:val="18"/>
          <w:lang w:val="en-CA" w:eastAsia="en-US"/>
        </w:rPr>
        <w:br w:type="page"/>
      </w:r>
    </w:p>
    <w:p w14:paraId="27F7DBDE" w14:textId="77777777" w:rsidR="00F44A30" w:rsidRPr="00485534" w:rsidRDefault="00F44A30" w:rsidP="00F44A30">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485534">
        <w:rPr>
          <w:b/>
          <w:bCs/>
          <w:color w:val="FFFFFF"/>
          <w:sz w:val="28"/>
          <w:szCs w:val="28"/>
          <w:lang w:val="en-CA" w:eastAsia="en-US"/>
        </w:rPr>
        <w:t xml:space="preserve"> Comprehension Questions</w:t>
      </w:r>
    </w:p>
    <w:p w14:paraId="6ABA901D"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p>
    <w:p w14:paraId="123798C8"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1. Name the premier of Ontario. Which political party is in power in this province?</w:t>
      </w:r>
    </w:p>
    <w:p w14:paraId="79ECE7E0"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088778F"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E5F741A"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r w:rsidRPr="00485534">
        <w:rPr>
          <w:color w:val="000000"/>
          <w:sz w:val="20"/>
          <w:szCs w:val="20"/>
          <w:lang w:val="en-CA" w:eastAsia="en-US"/>
        </w:rPr>
        <w:t>2. Who created the Ontario Greenbelt? When was this protected area set up and why? Explain.</w:t>
      </w:r>
    </w:p>
    <w:p w14:paraId="0EF5EA68"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B2E4CE9"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A4931CF"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3. Describe the area covered by the Greenbelt.</w:t>
      </w:r>
    </w:p>
    <w:p w14:paraId="3508774A"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0D5285A"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C79CFB3"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4. What is the Golden Horseshoe? Where it is located and how many people live in this region?</w:t>
      </w:r>
    </w:p>
    <w:p w14:paraId="5821D90C"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5908517"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44E9421"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5. Describe the recent population growth in Ontario. </w:t>
      </w:r>
      <w:r w:rsidRPr="00485534">
        <w:rPr>
          <w:color w:val="000000"/>
          <w:sz w:val="20"/>
          <w:szCs w:val="20"/>
          <w:lang w:val="en-CA" w:eastAsia="en-US"/>
        </w:rPr>
        <w:tab/>
      </w:r>
      <w:r w:rsidRPr="00485534">
        <w:rPr>
          <w:color w:val="000000"/>
          <w:sz w:val="20"/>
          <w:szCs w:val="20"/>
          <w:lang w:val="en-CA" w:eastAsia="en-US"/>
        </w:rPr>
        <w:tab/>
      </w:r>
    </w:p>
    <w:p w14:paraId="4595887C"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4A1D65D"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FA9750B" w14:textId="77777777" w:rsidR="00F44A30" w:rsidRPr="00485534" w:rsidRDefault="00F44A30" w:rsidP="00F44A30">
      <w:pPr>
        <w:suppressAutoHyphens/>
        <w:autoSpaceDE w:val="0"/>
        <w:autoSpaceDN w:val="0"/>
        <w:adjustRightInd w:val="0"/>
        <w:spacing w:before="70" w:after="70" w:line="300" w:lineRule="atLeast"/>
        <w:textAlignment w:val="center"/>
        <w:rPr>
          <w:b/>
          <w:bCs/>
          <w:color w:val="000000"/>
          <w:sz w:val="20"/>
          <w:szCs w:val="20"/>
          <w:lang w:val="en-CA" w:eastAsia="en-US"/>
        </w:rPr>
      </w:pPr>
      <w:r w:rsidRPr="00485534">
        <w:rPr>
          <w:color w:val="000000"/>
          <w:sz w:val="20"/>
          <w:szCs w:val="20"/>
          <w:lang w:val="en-CA" w:eastAsia="en-US"/>
        </w:rPr>
        <w:t>6. What did the provincial government announce late last year regrading Ontario's Greenbelt?</w:t>
      </w:r>
    </w:p>
    <w:p w14:paraId="42FBF6DF"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73A949D"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D642F70"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7. List the two main reasons why some people were opposed to this policy reversal.</w:t>
      </w:r>
    </w:p>
    <w:p w14:paraId="077CC4D1"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8973368"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B9C0070"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8. What did the Ontario Auditor General find when she investigated?</w:t>
      </w:r>
    </w:p>
    <w:p w14:paraId="6AC9927D"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205C264"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41FF4F45"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9. What did the Ontario Integrity Commissioner find when he investigated?</w:t>
      </w:r>
    </w:p>
    <w:p w14:paraId="7A90D4D7"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14246F3"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6A8A216"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10. What did Premier Ford announce on September 21?</w:t>
      </w:r>
    </w:p>
    <w:p w14:paraId="0E5ED640"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p>
    <w:p w14:paraId="674E07D3" w14:textId="77777777" w:rsidR="00F44A30" w:rsidRPr="00485534" w:rsidRDefault="00F44A30" w:rsidP="00F44A30">
      <w:pPr>
        <w:suppressAutoHyphens/>
        <w:autoSpaceDE w:val="0"/>
        <w:autoSpaceDN w:val="0"/>
        <w:adjustRightInd w:val="0"/>
        <w:spacing w:before="70" w:after="70" w:line="300" w:lineRule="atLeast"/>
        <w:textAlignment w:val="center"/>
        <w:rPr>
          <w:lang w:val="en-CA"/>
        </w:rPr>
      </w:pPr>
      <w:r w:rsidRPr="00485534">
        <w:rPr>
          <w:color w:val="000000"/>
          <w:sz w:val="20"/>
          <w:szCs w:val="20"/>
          <w:lang w:val="en-CA" w:eastAsia="en-US"/>
        </w:rPr>
        <w:br w:type="page"/>
      </w:r>
    </w:p>
    <w:p w14:paraId="378F1ACB" w14:textId="77777777" w:rsidR="00F44A30" w:rsidRPr="00485534" w:rsidRDefault="00F44A30" w:rsidP="00F44A30">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485534">
        <w:rPr>
          <w:b/>
          <w:bCs/>
          <w:color w:val="FFFFFF"/>
          <w:sz w:val="28"/>
          <w:szCs w:val="28"/>
          <w:lang w:val="en-CA" w:eastAsia="en-US"/>
        </w:rPr>
        <w:t xml:space="preserve"> Questions for Further Thought</w:t>
      </w:r>
    </w:p>
    <w:p w14:paraId="0803C23B"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p>
    <w:p w14:paraId="133EF4CE"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1. The article quotes Gideon Forman, an analyst with the Suzuki Foundation: "</w:t>
      </w:r>
      <w:r w:rsidRPr="00485534">
        <w:rPr>
          <w:b/>
          <w:bCs/>
          <w:i/>
          <w:iCs/>
          <w:color w:val="000000"/>
          <w:sz w:val="20"/>
          <w:szCs w:val="20"/>
          <w:lang w:val="en-CA" w:eastAsia="en-US"/>
        </w:rPr>
        <w:t>This idea that you can destroy part of the Greenbelt and then somehow make up for it – it’s just not the way the natural world works. When you start to take chunks of the Greenbelt out of the Greenbelt, you compromise the integrity of an ecosystem. And that’s what’s so damaging.</w:t>
      </w:r>
      <w:r w:rsidRPr="00485534">
        <w:rPr>
          <w:color w:val="000000"/>
          <w:sz w:val="20"/>
          <w:szCs w:val="20"/>
          <w:lang w:val="en-CA" w:eastAsia="en-US"/>
        </w:rPr>
        <w:t>” What do you think Mr. Forman means by this? Explain.</w:t>
      </w:r>
    </w:p>
    <w:p w14:paraId="71422C1E"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2A37E53"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532008F"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A4C2F97"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7CA6BD4"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B9771CB"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BF5410E"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ACD746E"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6F8583C"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05DB916"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r w:rsidRPr="00485534">
        <w:rPr>
          <w:color w:val="000000"/>
          <w:sz w:val="20"/>
          <w:szCs w:val="20"/>
          <w:lang w:val="en-CA" w:eastAsia="en-US"/>
        </w:rPr>
        <w:t>2. Premier Doug Ford claims that with the recent population growth in Ontario, his government had no choice but to allow homes to be built in the Greenbelt. Do you agree with this statement? Give reasons to support your response.</w:t>
      </w:r>
    </w:p>
    <w:p w14:paraId="469238D0"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29A69C3"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8D854C1"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E382DC8"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C4117F1"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8403A91"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3138121"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E4D8829"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F6D5713"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0B246FF"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3. Two separate inquiries into this controversy, one by the Auditor General and the other by the Ontario Integrity Commissioner, have described the actions of the Ford government as not defensible and unethical. For what reasons do you agree with this characterization? For what reasons do you disagree?.</w:t>
      </w:r>
      <w:r w:rsidRPr="00485534">
        <w:rPr>
          <w:color w:val="000000"/>
          <w:sz w:val="20"/>
          <w:szCs w:val="20"/>
          <w:lang w:val="en-CA" w:eastAsia="en-US"/>
        </w:rPr>
        <w:br w:type="page"/>
      </w:r>
    </w:p>
    <w:p w14:paraId="325A8F56" w14:textId="77777777" w:rsidR="00F44A30" w:rsidRPr="00485534" w:rsidRDefault="00F44A30" w:rsidP="00F44A30">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485534">
        <w:rPr>
          <w:b/>
          <w:bCs/>
          <w:color w:val="FFFFFF"/>
          <w:sz w:val="28"/>
          <w:szCs w:val="28"/>
          <w:lang w:val="en-CA" w:eastAsia="en-US"/>
        </w:rPr>
        <w:t xml:space="preserve"> Questions For Online Exploration</w:t>
      </w:r>
    </w:p>
    <w:p w14:paraId="5739A2E5" w14:textId="77777777" w:rsidR="00F44A30" w:rsidRPr="00485534" w:rsidRDefault="00F44A30" w:rsidP="00F44A30">
      <w:pPr>
        <w:suppressAutoHyphens/>
        <w:autoSpaceDE w:val="0"/>
        <w:autoSpaceDN w:val="0"/>
        <w:adjustRightInd w:val="0"/>
        <w:spacing w:before="70" w:after="70" w:line="300" w:lineRule="atLeast"/>
        <w:ind w:right="28"/>
        <w:textAlignment w:val="center"/>
        <w:rPr>
          <w:color w:val="000000"/>
          <w:sz w:val="20"/>
          <w:szCs w:val="20"/>
          <w:lang w:val="en-CA" w:eastAsia="en-US"/>
        </w:rPr>
      </w:pPr>
      <w:r w:rsidRPr="00485534">
        <w:rPr>
          <w:i/>
          <w:iCs/>
          <w:color w:val="000000"/>
          <w:sz w:val="20"/>
          <w:szCs w:val="20"/>
          <w:lang w:val="en-CA" w:eastAsia="en-US"/>
        </w:rPr>
        <w:t>Note</w:t>
      </w:r>
      <w:r w:rsidRPr="00485534">
        <w:rPr>
          <w:color w:val="000000"/>
          <w:sz w:val="20"/>
          <w:szCs w:val="20"/>
          <w:lang w:val="en-CA" w:eastAsia="en-US"/>
        </w:rPr>
        <w:t xml:space="preserve">: The links below are listed at </w:t>
      </w:r>
      <w:r w:rsidRPr="00485534">
        <w:rPr>
          <w:b/>
          <w:bCs/>
          <w:color w:val="000000"/>
          <w:sz w:val="20"/>
          <w:szCs w:val="20"/>
          <w:lang w:val="en-CA" w:eastAsia="en-US"/>
        </w:rPr>
        <w:t>www.lesplan.com/links</w:t>
      </w:r>
      <w:r w:rsidRPr="00485534">
        <w:rPr>
          <w:color w:val="000000"/>
          <w:sz w:val="20"/>
          <w:szCs w:val="20"/>
          <w:lang w:val="en-CA" w:eastAsia="en-US"/>
        </w:rPr>
        <w:t xml:space="preserve"> for easy access. </w:t>
      </w:r>
    </w:p>
    <w:p w14:paraId="592AFE10" w14:textId="77777777" w:rsidR="00F44A30" w:rsidRPr="00485534" w:rsidRDefault="00F44A30" w:rsidP="00F44A30">
      <w:pPr>
        <w:suppressAutoHyphens/>
        <w:autoSpaceDE w:val="0"/>
        <w:autoSpaceDN w:val="0"/>
        <w:adjustRightInd w:val="0"/>
        <w:spacing w:before="70" w:after="70" w:line="300" w:lineRule="atLeast"/>
        <w:ind w:right="28"/>
        <w:textAlignment w:val="center"/>
        <w:rPr>
          <w:color w:val="000000"/>
          <w:sz w:val="20"/>
          <w:szCs w:val="20"/>
          <w:lang w:val="en-CA" w:eastAsia="en-US"/>
        </w:rPr>
      </w:pPr>
    </w:p>
    <w:p w14:paraId="6161819B"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1. Learn more about this controversy in these general reports. What new information did you gather?</w:t>
      </w:r>
      <w:r w:rsidRPr="00485534">
        <w:rPr>
          <w:color w:val="000000"/>
          <w:sz w:val="20"/>
          <w:szCs w:val="20"/>
          <w:lang w:val="en-CA" w:eastAsia="en-US"/>
        </w:rPr>
        <w:br/>
      </w:r>
      <w:r w:rsidRPr="00485534">
        <w:rPr>
          <w:b/>
          <w:color w:val="000000"/>
          <w:sz w:val="20"/>
          <w:szCs w:val="20"/>
          <w:lang w:val="en-CA" w:eastAsia="en-US"/>
        </w:rPr>
        <w:t>https://www.cbc.ca/player/play/2254018115750</w:t>
      </w:r>
      <w:r w:rsidRPr="00485534">
        <w:rPr>
          <w:color w:val="000000"/>
          <w:sz w:val="20"/>
          <w:szCs w:val="20"/>
          <w:lang w:val="en-CA" w:eastAsia="en-US"/>
        </w:rPr>
        <w:t xml:space="preserve"> [11:34]</w:t>
      </w:r>
      <w:r w:rsidRPr="00485534">
        <w:rPr>
          <w:color w:val="000000"/>
          <w:sz w:val="20"/>
          <w:szCs w:val="20"/>
          <w:lang w:val="en-CA" w:eastAsia="en-US"/>
        </w:rPr>
        <w:br/>
      </w:r>
      <w:r w:rsidRPr="00485534">
        <w:rPr>
          <w:b/>
          <w:color w:val="000000"/>
          <w:sz w:val="20"/>
          <w:szCs w:val="20"/>
          <w:lang w:val="en-CA" w:eastAsia="en-US"/>
        </w:rPr>
        <w:t>https://www.cbc.ca/news/canada/toronto/greenbelt-questions-answered-1.6958853</w:t>
      </w:r>
      <w:r w:rsidRPr="00485534">
        <w:rPr>
          <w:color w:val="000000"/>
          <w:sz w:val="20"/>
          <w:szCs w:val="20"/>
          <w:u w:val="thick"/>
          <w:lang w:val="en-CA" w:eastAsia="en-US"/>
        </w:rPr>
        <w:t xml:space="preserve"> </w:t>
      </w:r>
      <w:r w:rsidRPr="00485534">
        <w:rPr>
          <w:color w:val="000000"/>
          <w:sz w:val="20"/>
          <w:szCs w:val="20"/>
          <w:lang w:val="en-CA" w:eastAsia="en-US"/>
        </w:rPr>
        <w:t xml:space="preserve"> </w:t>
      </w:r>
    </w:p>
    <w:p w14:paraId="74B5F052"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2D171E7"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80B64FD"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2. Learn the details of Auditor General Lysyk's report. Which piece of information did you find interesting?</w:t>
      </w:r>
      <w:r w:rsidRPr="00485534">
        <w:rPr>
          <w:color w:val="000000"/>
          <w:sz w:val="20"/>
          <w:szCs w:val="20"/>
          <w:lang w:val="en-CA" w:eastAsia="en-US"/>
        </w:rPr>
        <w:br/>
      </w:r>
      <w:r w:rsidRPr="00485534">
        <w:rPr>
          <w:b/>
          <w:color w:val="000000"/>
          <w:sz w:val="20"/>
          <w:szCs w:val="20"/>
          <w:lang w:val="en-CA" w:eastAsia="en-US"/>
        </w:rPr>
        <w:t>https://www.cbc.ca/news/canada/toronto/ontario-auditor-general-greenbelt-report-1.6930390</w:t>
      </w:r>
      <w:r w:rsidRPr="00485534">
        <w:rPr>
          <w:color w:val="000000"/>
          <w:sz w:val="20"/>
          <w:szCs w:val="20"/>
          <w:lang w:val="en-CA" w:eastAsia="en-US"/>
        </w:rPr>
        <w:t xml:space="preserve"> [0:49]</w:t>
      </w:r>
      <w:r w:rsidRPr="00485534">
        <w:rPr>
          <w:color w:val="000000"/>
          <w:sz w:val="20"/>
          <w:szCs w:val="20"/>
          <w:lang w:val="en-CA" w:eastAsia="en-US"/>
        </w:rPr>
        <w:br/>
      </w:r>
      <w:r w:rsidRPr="00485534">
        <w:rPr>
          <w:b/>
          <w:color w:val="000000"/>
          <w:sz w:val="20"/>
          <w:szCs w:val="20"/>
          <w:lang w:val="en-CA" w:eastAsia="en-US"/>
        </w:rPr>
        <w:t>https://www.cbc.ca/player/play/2253709891807</w:t>
      </w:r>
      <w:r w:rsidRPr="00485534">
        <w:rPr>
          <w:color w:val="000000"/>
          <w:sz w:val="20"/>
          <w:szCs w:val="20"/>
          <w:lang w:val="en-CA" w:eastAsia="en-US"/>
        </w:rPr>
        <w:t xml:space="preserve"> [1:37:49] full report</w:t>
      </w:r>
    </w:p>
    <w:p w14:paraId="282E0EFD"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A01B88F"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F1205B6" w14:textId="77777777" w:rsidR="00F44A30" w:rsidRPr="00485534" w:rsidRDefault="00F44A30" w:rsidP="00F44A30">
      <w:pPr>
        <w:suppressAutoHyphens/>
        <w:autoSpaceDE w:val="0"/>
        <w:autoSpaceDN w:val="0"/>
        <w:adjustRightInd w:val="0"/>
        <w:spacing w:before="70" w:after="70" w:line="300" w:lineRule="atLeast"/>
        <w:textAlignment w:val="center"/>
        <w:rPr>
          <w:b/>
          <w:bCs/>
          <w:color w:val="000000"/>
          <w:sz w:val="20"/>
          <w:szCs w:val="20"/>
          <w:lang w:val="en-CA" w:eastAsia="en-US"/>
        </w:rPr>
      </w:pPr>
      <w:r w:rsidRPr="00485534">
        <w:rPr>
          <w:color w:val="000000"/>
          <w:sz w:val="20"/>
          <w:szCs w:val="20"/>
          <w:lang w:val="en-CA" w:eastAsia="en-US"/>
        </w:rPr>
        <w:t>3. What did Integrity Commissioner Wake conclude in his report?</w:t>
      </w:r>
      <w:r w:rsidRPr="00485534">
        <w:rPr>
          <w:color w:val="000000"/>
          <w:sz w:val="20"/>
          <w:szCs w:val="20"/>
          <w:lang w:val="en-CA" w:eastAsia="en-US"/>
        </w:rPr>
        <w:br/>
      </w:r>
      <w:r w:rsidRPr="00485534">
        <w:rPr>
          <w:b/>
          <w:color w:val="000000"/>
          <w:sz w:val="20"/>
          <w:szCs w:val="20"/>
          <w:lang w:val="en-CA" w:eastAsia="en-US"/>
        </w:rPr>
        <w:t>https://www.cbc.ca/news/canada/hamilton/integrity-commissioner-greenbelt-report-1.6952542</w:t>
      </w:r>
    </w:p>
    <w:p w14:paraId="7172070F"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E85B286"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A1EA40F"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4. Listen to Premier Ford address the Auditor General's findings in this situation and his surprising decision to reverse  development of the Greenbelt.</w:t>
      </w:r>
      <w:r w:rsidRPr="00485534">
        <w:rPr>
          <w:color w:val="000000"/>
          <w:sz w:val="20"/>
          <w:szCs w:val="20"/>
          <w:lang w:val="en-CA" w:eastAsia="en-US"/>
        </w:rPr>
        <w:br/>
      </w:r>
      <w:r w:rsidRPr="00485534">
        <w:rPr>
          <w:b/>
          <w:bCs/>
          <w:color w:val="000000"/>
          <w:sz w:val="20"/>
          <w:szCs w:val="20"/>
          <w:lang w:val="en-CA" w:eastAsia="en-US"/>
        </w:rPr>
        <w:t>https://www.cbc.ca/news/canada/toronto/ford-stag-and-doe-integrity-commissioner-1.6974058</w:t>
      </w:r>
      <w:r w:rsidRPr="00485534">
        <w:rPr>
          <w:b/>
          <w:bCs/>
          <w:color w:val="000000"/>
          <w:sz w:val="20"/>
          <w:szCs w:val="20"/>
          <w:lang w:val="en-CA" w:eastAsia="en-US"/>
        </w:rPr>
        <w:br/>
      </w:r>
      <w:r w:rsidRPr="00485534">
        <w:rPr>
          <w:b/>
          <w:color w:val="000000"/>
          <w:sz w:val="20"/>
          <w:szCs w:val="20"/>
          <w:lang w:val="en-CA" w:eastAsia="en-US"/>
        </w:rPr>
        <w:t>https://www.cbc.ca/player/play/2261250627978</w:t>
      </w:r>
      <w:r w:rsidRPr="00485534">
        <w:rPr>
          <w:b/>
          <w:bCs/>
          <w:color w:val="000000"/>
          <w:sz w:val="20"/>
          <w:szCs w:val="20"/>
          <w:lang w:val="en-CA" w:eastAsia="en-US"/>
        </w:rPr>
        <w:t xml:space="preserve"> </w:t>
      </w:r>
      <w:r w:rsidRPr="00485534">
        <w:rPr>
          <w:color w:val="000000"/>
          <w:sz w:val="20"/>
          <w:szCs w:val="20"/>
          <w:lang w:val="en-CA" w:eastAsia="en-US"/>
        </w:rPr>
        <w:t>[1:47]</w:t>
      </w:r>
    </w:p>
    <w:p w14:paraId="7488A412"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90B3176"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D755D7F" w14:textId="77777777" w:rsidR="00F44A30" w:rsidRPr="00485534" w:rsidRDefault="00F44A30" w:rsidP="00F44A30">
      <w:pPr>
        <w:suppressAutoHyphens/>
        <w:autoSpaceDE w:val="0"/>
        <w:autoSpaceDN w:val="0"/>
        <w:adjustRightInd w:val="0"/>
        <w:spacing w:before="70" w:after="70" w:line="300" w:lineRule="atLeast"/>
        <w:textAlignment w:val="center"/>
        <w:rPr>
          <w:b/>
          <w:bCs/>
          <w:color w:val="000000"/>
          <w:sz w:val="20"/>
          <w:szCs w:val="20"/>
          <w:lang w:val="en-CA" w:eastAsia="en-US"/>
        </w:rPr>
      </w:pPr>
      <w:r w:rsidRPr="00485534">
        <w:rPr>
          <w:color w:val="000000"/>
          <w:sz w:val="20"/>
          <w:szCs w:val="20"/>
          <w:lang w:val="en-CA" w:eastAsia="en-US"/>
        </w:rPr>
        <w:t>5. Two of Premier Ford's MPPs and a Ministry of Housing staffer have resigned from their positions in recent days:</w:t>
      </w:r>
      <w:r w:rsidRPr="00485534">
        <w:rPr>
          <w:color w:val="000000"/>
          <w:sz w:val="20"/>
          <w:szCs w:val="20"/>
          <w:lang w:val="en-CA" w:eastAsia="en-US"/>
        </w:rPr>
        <w:br/>
        <w:t xml:space="preserve">• Minister of Housing Steven Clark: </w:t>
      </w:r>
      <w:r w:rsidRPr="00485534">
        <w:rPr>
          <w:b/>
          <w:color w:val="000000"/>
          <w:sz w:val="20"/>
          <w:szCs w:val="20"/>
          <w:lang w:val="en-CA" w:eastAsia="en-US"/>
        </w:rPr>
        <w:t>https://www.cbc.ca/player/play/2260961347904</w:t>
      </w:r>
      <w:r w:rsidRPr="00485534">
        <w:rPr>
          <w:color w:val="000000"/>
          <w:sz w:val="20"/>
          <w:szCs w:val="20"/>
          <w:lang w:val="en-CA" w:eastAsia="en-US"/>
        </w:rPr>
        <w:t xml:space="preserve"> [2:16]</w:t>
      </w:r>
      <w:r w:rsidRPr="00485534">
        <w:rPr>
          <w:color w:val="000000"/>
          <w:sz w:val="20"/>
          <w:szCs w:val="20"/>
          <w:lang w:val="en-CA" w:eastAsia="en-US"/>
        </w:rPr>
        <w:br/>
        <w:t xml:space="preserve">• Conservative MPP Kaleed Rasheed: </w:t>
      </w:r>
      <w:r w:rsidRPr="00485534">
        <w:rPr>
          <w:b/>
          <w:color w:val="000000"/>
          <w:sz w:val="20"/>
          <w:szCs w:val="20"/>
          <w:lang w:val="en-CA" w:eastAsia="en-US"/>
        </w:rPr>
        <w:t>https://www.cbc.ca/player/play/2265498179776</w:t>
      </w:r>
      <w:r w:rsidRPr="00485534">
        <w:rPr>
          <w:color w:val="000000"/>
          <w:sz w:val="20"/>
          <w:szCs w:val="20"/>
          <w:lang w:val="en-CA" w:eastAsia="en-US"/>
        </w:rPr>
        <w:t xml:space="preserve"> [1:56]</w:t>
      </w:r>
      <w:r w:rsidRPr="00485534">
        <w:rPr>
          <w:color w:val="000000"/>
          <w:sz w:val="20"/>
          <w:szCs w:val="20"/>
          <w:lang w:val="en-CA" w:eastAsia="en-US"/>
        </w:rPr>
        <w:br/>
        <w:t xml:space="preserve">•Ministry of Housing Staffer Ryan Amato: </w:t>
      </w:r>
      <w:r w:rsidRPr="00485534">
        <w:rPr>
          <w:b/>
          <w:color w:val="000000"/>
          <w:sz w:val="20"/>
          <w:szCs w:val="20"/>
          <w:lang w:val="en-CA" w:eastAsia="en-US"/>
        </w:rPr>
        <w:t>https://www.cbc.ca/news/canada/toronto/ontario-housing-amato-resigns-1.6944225</w:t>
      </w:r>
    </w:p>
    <w:p w14:paraId="1A90C4FA"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What questions do you have about these resignations?</w:t>
      </w:r>
    </w:p>
    <w:p w14:paraId="3EE17D9E"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B9CE538"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D1298D7" w14:textId="77777777" w:rsidR="00F44A30" w:rsidRPr="00485534" w:rsidRDefault="00F44A30" w:rsidP="00F44A30">
      <w:pPr>
        <w:suppressAutoHyphens/>
        <w:autoSpaceDE w:val="0"/>
        <w:autoSpaceDN w:val="0"/>
        <w:adjustRightInd w:val="0"/>
        <w:spacing w:before="70" w:after="70" w:line="300" w:lineRule="atLeast"/>
        <w:textAlignment w:val="center"/>
        <w:rPr>
          <w:b/>
          <w:bCs/>
          <w:color w:val="000000"/>
          <w:sz w:val="20"/>
          <w:szCs w:val="20"/>
          <w:lang w:val="en-CA" w:eastAsia="en-US"/>
        </w:rPr>
      </w:pPr>
      <w:r w:rsidRPr="00485534">
        <w:rPr>
          <w:color w:val="000000"/>
          <w:sz w:val="20"/>
          <w:szCs w:val="20"/>
          <w:lang w:val="en-CA" w:eastAsia="en-US"/>
        </w:rPr>
        <w:t>6. Hear from Ontario farmers and First Nations about their perspectives on this issue.</w:t>
      </w:r>
      <w:r w:rsidRPr="00485534">
        <w:rPr>
          <w:i/>
          <w:iCs/>
          <w:color w:val="000000"/>
          <w:sz w:val="20"/>
          <w:szCs w:val="20"/>
          <w:u w:val="thick"/>
          <w:lang w:val="en-CA" w:eastAsia="en-US"/>
        </w:rPr>
        <w:br/>
      </w:r>
      <w:r w:rsidRPr="00485534">
        <w:rPr>
          <w:b/>
          <w:color w:val="000000"/>
          <w:sz w:val="20"/>
          <w:szCs w:val="20"/>
          <w:lang w:val="en-CA" w:eastAsia="en-US"/>
        </w:rPr>
        <w:t xml:space="preserve">https://www.cbc.ca/news/canada/toronto/ontario-greenbelt-farmers-doug-ford-1.6971694 </w:t>
      </w:r>
      <w:r w:rsidRPr="00485534">
        <w:rPr>
          <w:b/>
          <w:bCs/>
          <w:color w:val="000000"/>
          <w:sz w:val="20"/>
          <w:szCs w:val="20"/>
          <w:lang w:val="en-CA" w:eastAsia="en-US"/>
        </w:rPr>
        <w:br/>
      </w:r>
      <w:r w:rsidRPr="00485534">
        <w:rPr>
          <w:b/>
          <w:color w:val="000000"/>
          <w:sz w:val="20"/>
          <w:szCs w:val="20"/>
          <w:lang w:val="en-CA" w:eastAsia="en-US"/>
        </w:rPr>
        <w:t>https://www.cbc.ca/news/canada/toronto/chiefs-of-ontario-greenbelt-vote-1.6949826</w:t>
      </w:r>
    </w:p>
    <w:p w14:paraId="4D7E67EA"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56566EF"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E2A9A05" w14:textId="77777777" w:rsidR="00F44A30" w:rsidRPr="00485534" w:rsidRDefault="00F44A30" w:rsidP="00F44A30">
      <w:pPr>
        <w:suppressAutoHyphens/>
        <w:autoSpaceDE w:val="0"/>
        <w:autoSpaceDN w:val="0"/>
        <w:adjustRightInd w:val="0"/>
        <w:spacing w:before="70" w:after="70" w:line="300" w:lineRule="atLeast"/>
        <w:textAlignment w:val="center"/>
        <w:rPr>
          <w:b/>
          <w:bCs/>
          <w:color w:val="000000"/>
          <w:sz w:val="20"/>
          <w:szCs w:val="20"/>
          <w:lang w:val="en-CA" w:eastAsia="en-US"/>
        </w:rPr>
      </w:pPr>
      <w:r w:rsidRPr="00485534">
        <w:rPr>
          <w:color w:val="000000"/>
          <w:sz w:val="20"/>
          <w:szCs w:val="20"/>
          <w:lang w:val="en-CA" w:eastAsia="en-US"/>
        </w:rPr>
        <w:t>7. Visit greenbelt.ca to learn more about this organization and its efforts to ensure that the Greenbelt remains "permanent, protected, and prosperous":</w:t>
      </w:r>
      <w:r w:rsidRPr="00485534">
        <w:rPr>
          <w:i/>
          <w:iCs/>
          <w:color w:val="000000"/>
          <w:sz w:val="20"/>
          <w:szCs w:val="20"/>
          <w:u w:val="thick"/>
          <w:lang w:val="en-CA" w:eastAsia="en-US"/>
        </w:rPr>
        <w:br/>
      </w:r>
      <w:r w:rsidRPr="00485534">
        <w:rPr>
          <w:b/>
          <w:color w:val="000000"/>
          <w:sz w:val="20"/>
          <w:szCs w:val="20"/>
          <w:lang w:val="en-CA" w:eastAsia="en-US"/>
        </w:rPr>
        <w:t>https://www.greenbelt.ca/about</w:t>
      </w:r>
    </w:p>
    <w:p w14:paraId="63637852" w14:textId="77777777" w:rsidR="00F44A30" w:rsidRPr="00485534" w:rsidRDefault="00F44A30" w:rsidP="00F44A30">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br w:type="page"/>
      </w:r>
    </w:p>
    <w:p w14:paraId="7A0BDF11" w14:textId="77777777" w:rsidR="00F44A30" w:rsidRPr="00485534" w:rsidRDefault="00F44A30" w:rsidP="00F44A30">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485534">
        <w:rPr>
          <w:b/>
          <w:bCs/>
          <w:color w:val="FFFFFF"/>
          <w:sz w:val="28"/>
          <w:szCs w:val="28"/>
          <w:lang w:val="en-CA" w:eastAsia="en-US"/>
        </w:rPr>
        <w:t xml:space="preserve"> Putting It All Together</w:t>
      </w:r>
    </w:p>
    <w:p w14:paraId="347983FD" w14:textId="77777777" w:rsidR="00F44A30" w:rsidRPr="00485534" w:rsidRDefault="00F44A30" w:rsidP="00F44A30">
      <w:pPr>
        <w:suppressAutoHyphens/>
        <w:autoSpaceDE w:val="0"/>
        <w:autoSpaceDN w:val="0"/>
        <w:adjustRightInd w:val="0"/>
        <w:spacing w:before="70" w:after="70" w:line="340" w:lineRule="atLeast"/>
        <w:textAlignment w:val="center"/>
        <w:rPr>
          <w:b/>
          <w:bCs/>
          <w:color w:val="000000"/>
          <w:sz w:val="20"/>
          <w:szCs w:val="20"/>
          <w:lang w:val="en-CA" w:eastAsia="en-US"/>
        </w:rPr>
      </w:pPr>
    </w:p>
    <w:p w14:paraId="34C961A5" w14:textId="77777777" w:rsidR="00F44A30" w:rsidRPr="00485534" w:rsidRDefault="00F44A30" w:rsidP="00F44A30">
      <w:pPr>
        <w:suppressAutoHyphens/>
        <w:autoSpaceDE w:val="0"/>
        <w:autoSpaceDN w:val="0"/>
        <w:adjustRightInd w:val="0"/>
        <w:spacing w:before="70" w:after="70" w:line="300" w:lineRule="atLeast"/>
        <w:textAlignment w:val="center"/>
        <w:rPr>
          <w:b/>
          <w:bCs/>
          <w:color w:val="000000"/>
          <w:sz w:val="20"/>
          <w:szCs w:val="20"/>
          <w:u w:val="thick"/>
          <w:lang w:val="en-CA" w:eastAsia="en-US"/>
        </w:rPr>
      </w:pPr>
      <w:r w:rsidRPr="00485534">
        <w:rPr>
          <w:b/>
          <w:bCs/>
          <w:color w:val="000000"/>
          <w:sz w:val="20"/>
          <w:szCs w:val="20"/>
          <w:lang w:val="en-CA" w:eastAsia="en-US"/>
        </w:rPr>
        <w:t xml:space="preserve">A. Write the letter that corresponds to the </w:t>
      </w:r>
      <w:r w:rsidRPr="00485534">
        <w:rPr>
          <w:b/>
          <w:bCs/>
          <w:color w:val="000000"/>
          <w:sz w:val="20"/>
          <w:szCs w:val="20"/>
          <w:u w:val="single"/>
          <w:lang w:val="en-CA" w:eastAsia="en-US"/>
        </w:rPr>
        <w:t>best</w:t>
      </w:r>
      <w:r w:rsidRPr="00485534">
        <w:rPr>
          <w:b/>
          <w:bCs/>
          <w:color w:val="000000"/>
          <w:sz w:val="20"/>
          <w:szCs w:val="20"/>
          <w:lang w:val="en-CA" w:eastAsia="en-US"/>
        </w:rPr>
        <w:t xml:space="preserve"> answer on the line beside each question: </w:t>
      </w:r>
    </w:p>
    <w:p w14:paraId="2CB3BD86" w14:textId="18E569CA" w:rsidR="00F44A30" w:rsidRPr="00485534" w:rsidRDefault="00F44A30" w:rsidP="00F44A30">
      <w:pPr>
        <w:tabs>
          <w:tab w:val="left" w:pos="1080"/>
        </w:tabs>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______ </w:t>
      </w:r>
      <w:r w:rsidRPr="00485534">
        <w:rPr>
          <w:b/>
          <w:bCs/>
          <w:color w:val="000000"/>
          <w:sz w:val="20"/>
          <w:szCs w:val="20"/>
          <w:lang w:val="en-CA" w:eastAsia="en-US"/>
        </w:rPr>
        <w:t xml:space="preserve"> </w:t>
      </w:r>
      <w:r w:rsidRPr="00485534">
        <w:rPr>
          <w:color w:val="000000"/>
          <w:sz w:val="20"/>
          <w:szCs w:val="20"/>
          <w:lang w:val="en-CA" w:eastAsia="en-US"/>
        </w:rPr>
        <w:t>1.</w:t>
      </w:r>
      <w:r w:rsidRPr="00485534">
        <w:rPr>
          <w:b/>
          <w:bCs/>
          <w:color w:val="000000"/>
          <w:sz w:val="20"/>
          <w:szCs w:val="20"/>
          <w:lang w:val="en-CA" w:eastAsia="en-US"/>
        </w:rPr>
        <w:t xml:space="preserve"> How many people live in the Golden Horseshoe?</w:t>
      </w:r>
      <w:r w:rsidRPr="00485534">
        <w:rPr>
          <w:b/>
          <w:bCs/>
          <w:color w:val="000000"/>
          <w:sz w:val="20"/>
          <w:szCs w:val="20"/>
          <w:lang w:val="en-CA" w:eastAsia="en-US"/>
        </w:rPr>
        <w:br/>
      </w:r>
      <w:r w:rsidRPr="00485534">
        <w:rPr>
          <w:color w:val="000000"/>
          <w:sz w:val="20"/>
          <w:szCs w:val="20"/>
          <w:lang w:val="en-CA" w:eastAsia="en-US"/>
        </w:rPr>
        <w:tab/>
        <w:t>a) 710,000</w:t>
      </w:r>
      <w:r w:rsidRPr="00485534">
        <w:rPr>
          <w:color w:val="000000"/>
          <w:sz w:val="20"/>
          <w:szCs w:val="20"/>
          <w:lang w:val="en-CA" w:eastAsia="en-US"/>
        </w:rPr>
        <w:tab/>
      </w:r>
      <w:r w:rsidRPr="00485534">
        <w:rPr>
          <w:color w:val="000000"/>
          <w:sz w:val="20"/>
          <w:szCs w:val="20"/>
          <w:lang w:val="en-CA" w:eastAsia="en-US"/>
        </w:rPr>
        <w:tab/>
      </w:r>
      <w:r w:rsidRPr="00485534">
        <w:rPr>
          <w:color w:val="000000"/>
          <w:sz w:val="20"/>
          <w:szCs w:val="20"/>
          <w:lang w:val="en-CA" w:eastAsia="en-US"/>
        </w:rPr>
        <w:tab/>
      </w:r>
      <w:r w:rsidRPr="00485534">
        <w:rPr>
          <w:color w:val="000000"/>
          <w:sz w:val="20"/>
          <w:szCs w:val="20"/>
          <w:lang w:val="en-CA" w:eastAsia="en-US"/>
        </w:rPr>
        <w:tab/>
      </w:r>
      <w:r w:rsidRPr="00485534">
        <w:rPr>
          <w:color w:val="000000"/>
          <w:sz w:val="20"/>
          <w:szCs w:val="20"/>
          <w:lang w:val="en-CA" w:eastAsia="en-US"/>
        </w:rPr>
        <w:tab/>
        <w:t>b) 2 million</w:t>
      </w:r>
      <w:r w:rsidRPr="00485534">
        <w:rPr>
          <w:color w:val="000000"/>
          <w:sz w:val="20"/>
          <w:szCs w:val="20"/>
          <w:lang w:val="en-CA" w:eastAsia="en-US"/>
        </w:rPr>
        <w:br/>
      </w:r>
      <w:r w:rsidRPr="00485534">
        <w:rPr>
          <w:color w:val="000000"/>
          <w:sz w:val="20"/>
          <w:szCs w:val="20"/>
          <w:lang w:val="en-CA" w:eastAsia="en-US"/>
        </w:rPr>
        <w:tab/>
        <w:t>c) 3.5 million</w:t>
      </w:r>
      <w:r w:rsidRPr="00485534">
        <w:rPr>
          <w:color w:val="000000"/>
          <w:sz w:val="20"/>
          <w:szCs w:val="20"/>
          <w:lang w:val="en-CA" w:eastAsia="en-US"/>
        </w:rPr>
        <w:tab/>
      </w:r>
      <w:r w:rsidRPr="00485534">
        <w:rPr>
          <w:color w:val="000000"/>
          <w:sz w:val="20"/>
          <w:szCs w:val="20"/>
          <w:lang w:val="en-CA" w:eastAsia="en-US"/>
        </w:rPr>
        <w:tab/>
      </w:r>
      <w:r w:rsidRPr="00485534">
        <w:rPr>
          <w:color w:val="000000"/>
          <w:sz w:val="20"/>
          <w:szCs w:val="20"/>
          <w:lang w:val="en-CA" w:eastAsia="en-US"/>
        </w:rPr>
        <w:tab/>
      </w:r>
      <w:r w:rsidRPr="00485534">
        <w:rPr>
          <w:color w:val="000000"/>
          <w:sz w:val="20"/>
          <w:szCs w:val="20"/>
          <w:lang w:val="en-CA" w:eastAsia="en-US"/>
        </w:rPr>
        <w:tab/>
        <w:t>d) 8 million</w:t>
      </w:r>
      <w:r w:rsidRPr="00485534">
        <w:rPr>
          <w:color w:val="000000"/>
          <w:sz w:val="20"/>
          <w:szCs w:val="20"/>
          <w:lang w:val="en-CA" w:eastAsia="en-US"/>
        </w:rPr>
        <w:br/>
      </w:r>
      <w:r w:rsidRPr="00485534">
        <w:rPr>
          <w:color w:val="000000"/>
          <w:sz w:val="20"/>
          <w:szCs w:val="20"/>
          <w:lang w:val="en-CA" w:eastAsia="en-US"/>
        </w:rPr>
        <w:tab/>
        <w:t>e) 15 million</w:t>
      </w:r>
    </w:p>
    <w:p w14:paraId="067A9B92" w14:textId="204EE3C8" w:rsidR="00F44A30" w:rsidRPr="00485534" w:rsidRDefault="00F44A30" w:rsidP="00F44A30">
      <w:pPr>
        <w:tabs>
          <w:tab w:val="left" w:pos="1080"/>
        </w:tabs>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______ </w:t>
      </w:r>
      <w:r w:rsidRPr="00485534">
        <w:rPr>
          <w:b/>
          <w:bCs/>
          <w:color w:val="000000"/>
          <w:sz w:val="20"/>
          <w:szCs w:val="20"/>
          <w:lang w:val="en-CA" w:eastAsia="en-US"/>
        </w:rPr>
        <w:t xml:space="preserve"> </w:t>
      </w:r>
      <w:r w:rsidRPr="00485534">
        <w:rPr>
          <w:color w:val="000000"/>
          <w:sz w:val="20"/>
          <w:szCs w:val="20"/>
          <w:lang w:val="en-CA" w:eastAsia="en-US"/>
        </w:rPr>
        <w:t>2.</w:t>
      </w:r>
      <w:r w:rsidRPr="00485534">
        <w:rPr>
          <w:b/>
          <w:bCs/>
          <w:color w:val="000000"/>
          <w:sz w:val="20"/>
          <w:szCs w:val="20"/>
          <w:lang w:val="en-CA" w:eastAsia="en-US"/>
        </w:rPr>
        <w:t xml:space="preserve"> Which political party is in power in Ontario?</w:t>
      </w:r>
      <w:r w:rsidRPr="00485534">
        <w:rPr>
          <w:b/>
          <w:bCs/>
          <w:color w:val="000000"/>
          <w:sz w:val="20"/>
          <w:szCs w:val="20"/>
          <w:lang w:val="en-CA" w:eastAsia="en-US"/>
        </w:rPr>
        <w:br/>
      </w:r>
      <w:r w:rsidRPr="00485534">
        <w:rPr>
          <w:color w:val="000000"/>
          <w:sz w:val="20"/>
          <w:szCs w:val="20"/>
          <w:lang w:val="en-CA" w:eastAsia="en-US"/>
        </w:rPr>
        <w:tab/>
        <w:t>a) Liberal</w:t>
      </w:r>
      <w:r w:rsidRPr="00485534">
        <w:rPr>
          <w:color w:val="000000"/>
          <w:sz w:val="20"/>
          <w:szCs w:val="20"/>
          <w:lang w:val="en-CA" w:eastAsia="en-US"/>
        </w:rPr>
        <w:tab/>
      </w:r>
      <w:r w:rsidRPr="00485534">
        <w:rPr>
          <w:color w:val="000000"/>
          <w:sz w:val="20"/>
          <w:szCs w:val="20"/>
          <w:lang w:val="en-CA" w:eastAsia="en-US"/>
        </w:rPr>
        <w:tab/>
      </w:r>
      <w:r w:rsidRPr="00485534">
        <w:rPr>
          <w:color w:val="000000"/>
          <w:sz w:val="20"/>
          <w:szCs w:val="20"/>
          <w:lang w:val="en-CA" w:eastAsia="en-US"/>
        </w:rPr>
        <w:tab/>
      </w:r>
      <w:r w:rsidRPr="00485534">
        <w:rPr>
          <w:color w:val="000000"/>
          <w:sz w:val="20"/>
          <w:szCs w:val="20"/>
          <w:lang w:val="en-CA" w:eastAsia="en-US"/>
        </w:rPr>
        <w:tab/>
      </w:r>
      <w:r w:rsidRPr="00485534">
        <w:rPr>
          <w:color w:val="000000"/>
          <w:sz w:val="20"/>
          <w:szCs w:val="20"/>
          <w:lang w:val="en-CA" w:eastAsia="en-US"/>
        </w:rPr>
        <w:tab/>
        <w:t>b) NDP</w:t>
      </w:r>
      <w:r w:rsidRPr="00485534">
        <w:rPr>
          <w:color w:val="000000"/>
          <w:sz w:val="20"/>
          <w:szCs w:val="20"/>
          <w:lang w:val="en-CA" w:eastAsia="en-US"/>
        </w:rPr>
        <w:br/>
      </w:r>
      <w:r w:rsidRPr="00485534">
        <w:rPr>
          <w:color w:val="000000"/>
          <w:sz w:val="20"/>
          <w:szCs w:val="20"/>
          <w:lang w:val="en-CA" w:eastAsia="en-US"/>
        </w:rPr>
        <w:tab/>
        <w:t>c) Green</w:t>
      </w:r>
      <w:r w:rsidRPr="00485534">
        <w:rPr>
          <w:color w:val="000000"/>
          <w:sz w:val="20"/>
          <w:szCs w:val="20"/>
          <w:lang w:val="en-CA" w:eastAsia="en-US"/>
        </w:rPr>
        <w:tab/>
      </w:r>
      <w:r w:rsidRPr="00485534">
        <w:rPr>
          <w:color w:val="000000"/>
          <w:sz w:val="20"/>
          <w:szCs w:val="20"/>
          <w:lang w:val="en-CA" w:eastAsia="en-US"/>
        </w:rPr>
        <w:tab/>
      </w:r>
      <w:r w:rsidRPr="00485534">
        <w:rPr>
          <w:color w:val="000000"/>
          <w:sz w:val="20"/>
          <w:szCs w:val="20"/>
          <w:lang w:val="en-CA" w:eastAsia="en-US"/>
        </w:rPr>
        <w:tab/>
      </w:r>
      <w:r w:rsidRPr="00485534">
        <w:rPr>
          <w:color w:val="000000"/>
          <w:sz w:val="20"/>
          <w:szCs w:val="20"/>
          <w:lang w:val="en-CA" w:eastAsia="en-US"/>
        </w:rPr>
        <w:tab/>
      </w:r>
      <w:r w:rsidRPr="00485534">
        <w:rPr>
          <w:color w:val="000000"/>
          <w:sz w:val="20"/>
          <w:szCs w:val="20"/>
          <w:lang w:val="en-CA" w:eastAsia="en-US"/>
        </w:rPr>
        <w:tab/>
        <w:t>d) Republican</w:t>
      </w:r>
      <w:r w:rsidRPr="00485534">
        <w:rPr>
          <w:color w:val="000000"/>
          <w:sz w:val="20"/>
          <w:szCs w:val="20"/>
          <w:lang w:val="en-CA" w:eastAsia="en-US"/>
        </w:rPr>
        <w:br/>
      </w:r>
      <w:r w:rsidRPr="00485534">
        <w:rPr>
          <w:color w:val="000000"/>
          <w:sz w:val="20"/>
          <w:szCs w:val="20"/>
          <w:lang w:val="en-CA" w:eastAsia="en-US"/>
        </w:rPr>
        <w:tab/>
        <w:t>e) Progressive Conservative</w:t>
      </w:r>
    </w:p>
    <w:p w14:paraId="28AED402" w14:textId="48371A4C" w:rsidR="00F44A30" w:rsidRPr="00485534" w:rsidRDefault="00F44A30" w:rsidP="00F44A30">
      <w:pPr>
        <w:tabs>
          <w:tab w:val="left" w:pos="1080"/>
        </w:tabs>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______ </w:t>
      </w:r>
      <w:r w:rsidRPr="00485534">
        <w:rPr>
          <w:b/>
          <w:bCs/>
          <w:color w:val="000000"/>
          <w:sz w:val="20"/>
          <w:szCs w:val="20"/>
          <w:lang w:val="en-CA" w:eastAsia="en-US"/>
        </w:rPr>
        <w:t xml:space="preserve"> </w:t>
      </w:r>
      <w:r w:rsidRPr="00485534">
        <w:rPr>
          <w:color w:val="000000"/>
          <w:sz w:val="20"/>
          <w:szCs w:val="20"/>
          <w:lang w:val="en-CA" w:eastAsia="en-US"/>
        </w:rPr>
        <w:t>3.</w:t>
      </w:r>
      <w:r w:rsidRPr="00485534">
        <w:rPr>
          <w:b/>
          <w:bCs/>
          <w:color w:val="000000"/>
          <w:sz w:val="20"/>
          <w:szCs w:val="20"/>
          <w:lang w:val="en-CA" w:eastAsia="en-US"/>
        </w:rPr>
        <w:t xml:space="preserve"> What position does Bonnie Lysyk hold?</w:t>
      </w:r>
      <w:r w:rsidRPr="00485534">
        <w:rPr>
          <w:b/>
          <w:bCs/>
          <w:color w:val="000000"/>
          <w:sz w:val="20"/>
          <w:szCs w:val="20"/>
          <w:lang w:val="en-CA" w:eastAsia="en-US"/>
        </w:rPr>
        <w:br/>
      </w:r>
      <w:r w:rsidRPr="00485534">
        <w:rPr>
          <w:color w:val="000000"/>
          <w:sz w:val="20"/>
          <w:szCs w:val="20"/>
          <w:lang w:val="en-CA" w:eastAsia="en-US"/>
        </w:rPr>
        <w:tab/>
        <w:t>a) Integrity Commissioner</w:t>
      </w:r>
      <w:r w:rsidRPr="00485534">
        <w:rPr>
          <w:color w:val="000000"/>
          <w:sz w:val="20"/>
          <w:szCs w:val="20"/>
          <w:lang w:val="en-CA" w:eastAsia="en-US"/>
        </w:rPr>
        <w:tab/>
      </w:r>
      <w:r w:rsidRPr="00485534">
        <w:rPr>
          <w:color w:val="000000"/>
          <w:sz w:val="20"/>
          <w:szCs w:val="20"/>
          <w:lang w:val="en-CA" w:eastAsia="en-US"/>
        </w:rPr>
        <w:tab/>
      </w:r>
      <w:r w:rsidRPr="00485534">
        <w:rPr>
          <w:color w:val="000000"/>
          <w:sz w:val="20"/>
          <w:szCs w:val="20"/>
          <w:lang w:val="en-CA" w:eastAsia="en-US"/>
        </w:rPr>
        <w:tab/>
        <w:t>b) Housing Minister</w:t>
      </w:r>
      <w:r w:rsidRPr="00485534">
        <w:rPr>
          <w:color w:val="000000"/>
          <w:sz w:val="20"/>
          <w:szCs w:val="20"/>
          <w:lang w:val="en-CA" w:eastAsia="en-US"/>
        </w:rPr>
        <w:br/>
      </w:r>
      <w:r w:rsidRPr="00485534">
        <w:rPr>
          <w:color w:val="000000"/>
          <w:sz w:val="20"/>
          <w:szCs w:val="20"/>
          <w:lang w:val="en-CA" w:eastAsia="en-US"/>
        </w:rPr>
        <w:tab/>
        <w:t>c) RCMP Inspector</w:t>
      </w:r>
      <w:r w:rsidRPr="00485534">
        <w:rPr>
          <w:color w:val="000000"/>
          <w:sz w:val="20"/>
          <w:szCs w:val="20"/>
          <w:lang w:val="en-CA" w:eastAsia="en-US"/>
        </w:rPr>
        <w:tab/>
      </w:r>
      <w:r w:rsidRPr="00485534">
        <w:rPr>
          <w:color w:val="000000"/>
          <w:sz w:val="20"/>
          <w:szCs w:val="20"/>
          <w:lang w:val="en-CA" w:eastAsia="en-US"/>
        </w:rPr>
        <w:tab/>
      </w:r>
      <w:r w:rsidRPr="00485534">
        <w:rPr>
          <w:color w:val="000000"/>
          <w:sz w:val="20"/>
          <w:szCs w:val="20"/>
          <w:lang w:val="en-CA" w:eastAsia="en-US"/>
        </w:rPr>
        <w:tab/>
      </w:r>
      <w:r w:rsidRPr="00485534">
        <w:rPr>
          <w:color w:val="000000"/>
          <w:sz w:val="20"/>
          <w:szCs w:val="20"/>
          <w:lang w:val="en-CA" w:eastAsia="en-US"/>
        </w:rPr>
        <w:tab/>
        <w:t>d) Auditor General</w:t>
      </w:r>
      <w:r w:rsidRPr="00485534">
        <w:rPr>
          <w:color w:val="000000"/>
          <w:sz w:val="20"/>
          <w:szCs w:val="20"/>
          <w:lang w:val="en-CA" w:eastAsia="en-US"/>
        </w:rPr>
        <w:br/>
      </w:r>
      <w:r w:rsidRPr="00485534">
        <w:rPr>
          <w:color w:val="000000"/>
          <w:sz w:val="20"/>
          <w:szCs w:val="20"/>
          <w:lang w:val="en-CA" w:eastAsia="en-US"/>
        </w:rPr>
        <w:tab/>
        <w:t>e) Special Rapporteur</w:t>
      </w:r>
    </w:p>
    <w:p w14:paraId="56080B65" w14:textId="77777777" w:rsidR="00F44A30" w:rsidRPr="00485534" w:rsidRDefault="00F44A30" w:rsidP="00F44A30">
      <w:pPr>
        <w:tabs>
          <w:tab w:val="left" w:pos="1080"/>
        </w:tabs>
        <w:suppressAutoHyphens/>
        <w:autoSpaceDE w:val="0"/>
        <w:autoSpaceDN w:val="0"/>
        <w:adjustRightInd w:val="0"/>
        <w:spacing w:before="70" w:after="70" w:line="300" w:lineRule="atLeast"/>
        <w:textAlignment w:val="center"/>
        <w:rPr>
          <w:color w:val="000000"/>
          <w:sz w:val="20"/>
          <w:szCs w:val="20"/>
          <w:lang w:val="en-CA" w:eastAsia="en-US"/>
        </w:rPr>
      </w:pPr>
      <w:r w:rsidRPr="00485534">
        <w:rPr>
          <w:b/>
          <w:bCs/>
          <w:color w:val="000000"/>
          <w:sz w:val="20"/>
          <w:szCs w:val="20"/>
          <w:lang w:val="en-CA" w:eastAsia="en-US"/>
        </w:rPr>
        <w:t>B.</w:t>
      </w:r>
      <w:r w:rsidRPr="00485534">
        <w:rPr>
          <w:color w:val="000000"/>
          <w:sz w:val="20"/>
          <w:szCs w:val="20"/>
          <w:lang w:val="en-CA" w:eastAsia="en-US"/>
        </w:rPr>
        <w:t xml:space="preserve"> Mark the statements </w:t>
      </w:r>
      <w:r w:rsidRPr="00485534">
        <w:rPr>
          <w:b/>
          <w:bCs/>
          <w:color w:val="000000"/>
          <w:sz w:val="20"/>
          <w:szCs w:val="20"/>
          <w:lang w:val="en-CA" w:eastAsia="en-US"/>
        </w:rPr>
        <w:t>T (True)</w:t>
      </w:r>
      <w:r w:rsidRPr="00485534">
        <w:rPr>
          <w:color w:val="000000"/>
          <w:sz w:val="20"/>
          <w:szCs w:val="20"/>
          <w:lang w:val="en-CA" w:eastAsia="en-US"/>
        </w:rPr>
        <w:t xml:space="preserve"> or </w:t>
      </w:r>
      <w:r w:rsidRPr="00485534">
        <w:rPr>
          <w:b/>
          <w:bCs/>
          <w:color w:val="000000"/>
          <w:sz w:val="20"/>
          <w:szCs w:val="20"/>
          <w:lang w:val="en-CA" w:eastAsia="en-US"/>
        </w:rPr>
        <w:t>F (False)</w:t>
      </w:r>
      <w:r w:rsidRPr="00485534">
        <w:rPr>
          <w:color w:val="000000"/>
          <w:sz w:val="20"/>
          <w:szCs w:val="20"/>
          <w:lang w:val="en-CA" w:eastAsia="en-US"/>
        </w:rPr>
        <w:t xml:space="preserve">. If a statement is </w:t>
      </w:r>
      <w:r w:rsidRPr="00485534">
        <w:rPr>
          <w:b/>
          <w:bCs/>
          <w:color w:val="000000"/>
          <w:sz w:val="20"/>
          <w:szCs w:val="20"/>
          <w:lang w:val="en-CA" w:eastAsia="en-US"/>
        </w:rPr>
        <w:t>True</w:t>
      </w:r>
      <w:r w:rsidRPr="00485534">
        <w:rPr>
          <w:color w:val="000000"/>
          <w:sz w:val="20"/>
          <w:szCs w:val="20"/>
          <w:lang w:val="en-CA" w:eastAsia="en-US"/>
        </w:rPr>
        <w:t xml:space="preserve">, write one important fact to support it on the line below. If a statement is </w:t>
      </w:r>
      <w:r w:rsidRPr="00485534">
        <w:rPr>
          <w:b/>
          <w:bCs/>
          <w:color w:val="000000"/>
          <w:sz w:val="20"/>
          <w:szCs w:val="20"/>
          <w:lang w:val="en-CA" w:eastAsia="en-US"/>
        </w:rPr>
        <w:t>False</w:t>
      </w:r>
      <w:r w:rsidRPr="00485534">
        <w:rPr>
          <w:color w:val="000000"/>
          <w:sz w:val="20"/>
          <w:szCs w:val="20"/>
          <w:lang w:val="en-CA" w:eastAsia="en-US"/>
        </w:rPr>
        <w:t xml:space="preserve">, write the words that make it true on the line below. </w:t>
      </w:r>
    </w:p>
    <w:p w14:paraId="0DAA0427" w14:textId="77777777" w:rsidR="00F44A30" w:rsidRPr="00485534" w:rsidRDefault="00F44A30" w:rsidP="00F44A30">
      <w:pPr>
        <w:suppressAutoHyphens/>
        <w:autoSpaceDE w:val="0"/>
        <w:autoSpaceDN w:val="0"/>
        <w:adjustRightInd w:val="0"/>
        <w:spacing w:before="70" w:after="70" w:line="400" w:lineRule="atLeast"/>
        <w:textAlignment w:val="center"/>
        <w:rPr>
          <w:color w:val="000000"/>
          <w:sz w:val="20"/>
          <w:szCs w:val="20"/>
          <w:lang w:val="en-CA" w:eastAsia="en-US"/>
        </w:rPr>
      </w:pPr>
      <w:r w:rsidRPr="00485534">
        <w:rPr>
          <w:color w:val="000000"/>
          <w:sz w:val="20"/>
          <w:szCs w:val="20"/>
          <w:lang w:val="en-CA" w:eastAsia="en-US"/>
        </w:rPr>
        <w:t xml:space="preserve">______  4. </w:t>
      </w:r>
      <w:r w:rsidRPr="00485534">
        <w:rPr>
          <w:b/>
          <w:bCs/>
          <w:color w:val="000000"/>
          <w:sz w:val="20"/>
          <w:szCs w:val="20"/>
          <w:lang w:val="en-CA" w:eastAsia="en-US"/>
        </w:rPr>
        <w:t xml:space="preserve">True </w:t>
      </w:r>
      <w:r w:rsidRPr="00485534">
        <w:rPr>
          <w:color w:val="000000"/>
          <w:sz w:val="20"/>
          <w:szCs w:val="20"/>
          <w:lang w:val="en-CA" w:eastAsia="en-US"/>
        </w:rPr>
        <w:t>or</w:t>
      </w:r>
      <w:r w:rsidRPr="00485534">
        <w:rPr>
          <w:b/>
          <w:bCs/>
          <w:color w:val="000000"/>
          <w:sz w:val="20"/>
          <w:szCs w:val="20"/>
          <w:lang w:val="en-CA" w:eastAsia="en-US"/>
        </w:rPr>
        <w:t xml:space="preserve"> False?</w:t>
      </w:r>
      <w:r w:rsidRPr="00485534">
        <w:rPr>
          <w:color w:val="000000"/>
          <w:sz w:val="20"/>
          <w:szCs w:val="20"/>
          <w:lang w:val="en-CA" w:eastAsia="en-US"/>
        </w:rPr>
        <w:t xml:space="preserve"> Only Ontario has rules to protect agricultural and environmentally sensitive land.</w:t>
      </w:r>
    </w:p>
    <w:p w14:paraId="4E6DF334" w14:textId="77777777" w:rsidR="00F44A30" w:rsidRPr="00485534" w:rsidRDefault="00F44A30" w:rsidP="00F44A30">
      <w:pPr>
        <w:suppressAutoHyphens/>
        <w:autoSpaceDE w:val="0"/>
        <w:autoSpaceDN w:val="0"/>
        <w:adjustRightInd w:val="0"/>
        <w:spacing w:before="70" w:after="70" w:line="400" w:lineRule="atLeast"/>
        <w:textAlignment w:val="center"/>
        <w:rPr>
          <w:color w:val="000000"/>
          <w:sz w:val="20"/>
          <w:szCs w:val="20"/>
          <w:u w:val="thick"/>
          <w:lang w:val="en-CA" w:eastAsia="en-US"/>
        </w:rPr>
      </w:pPr>
    </w:p>
    <w:p w14:paraId="6B180414" w14:textId="77777777" w:rsidR="00F44A30" w:rsidRPr="00485534" w:rsidRDefault="00F44A30" w:rsidP="00F44A30">
      <w:pPr>
        <w:suppressAutoHyphens/>
        <w:autoSpaceDE w:val="0"/>
        <w:autoSpaceDN w:val="0"/>
        <w:adjustRightInd w:val="0"/>
        <w:spacing w:before="70" w:after="70" w:line="400" w:lineRule="atLeast"/>
        <w:ind w:left="2268" w:hanging="2268"/>
        <w:textAlignment w:val="center"/>
        <w:rPr>
          <w:color w:val="000000"/>
          <w:sz w:val="20"/>
          <w:szCs w:val="20"/>
          <w:lang w:val="en-CA" w:eastAsia="en-US"/>
        </w:rPr>
      </w:pPr>
      <w:r w:rsidRPr="00485534">
        <w:rPr>
          <w:color w:val="000000"/>
          <w:sz w:val="20"/>
          <w:szCs w:val="20"/>
          <w:lang w:val="en-CA" w:eastAsia="en-US"/>
        </w:rPr>
        <w:t xml:space="preserve">______  5. </w:t>
      </w:r>
      <w:r w:rsidRPr="00485534">
        <w:rPr>
          <w:b/>
          <w:bCs/>
          <w:color w:val="000000"/>
          <w:sz w:val="20"/>
          <w:szCs w:val="20"/>
          <w:lang w:val="en-CA" w:eastAsia="en-US"/>
        </w:rPr>
        <w:t xml:space="preserve">True </w:t>
      </w:r>
      <w:r w:rsidRPr="00485534">
        <w:rPr>
          <w:color w:val="000000"/>
          <w:sz w:val="20"/>
          <w:szCs w:val="20"/>
          <w:lang w:val="en-CA" w:eastAsia="en-US"/>
        </w:rPr>
        <w:t>or</w:t>
      </w:r>
      <w:r w:rsidRPr="00485534">
        <w:rPr>
          <w:b/>
          <w:bCs/>
          <w:color w:val="000000"/>
          <w:sz w:val="20"/>
          <w:szCs w:val="20"/>
          <w:lang w:val="en-CA" w:eastAsia="en-US"/>
        </w:rPr>
        <w:t xml:space="preserve"> False?</w:t>
      </w:r>
      <w:r w:rsidRPr="00485534">
        <w:rPr>
          <w:color w:val="000000"/>
          <w:sz w:val="20"/>
          <w:szCs w:val="20"/>
          <w:lang w:val="en-CA" w:eastAsia="en-US"/>
        </w:rPr>
        <w:t xml:space="preserve"> The Ontario government announced last year that 3000 hectares would be removed from </w:t>
      </w:r>
      <w:r w:rsidRPr="00485534">
        <w:rPr>
          <w:color w:val="000000"/>
          <w:sz w:val="20"/>
          <w:szCs w:val="20"/>
          <w:lang w:val="en-CA" w:eastAsia="en-US"/>
        </w:rPr>
        <w:br/>
        <w:t>the Greenbelt and no new lands would be added.</w:t>
      </w:r>
    </w:p>
    <w:p w14:paraId="13616C94" w14:textId="77777777" w:rsidR="00F44A30" w:rsidRPr="00485534" w:rsidRDefault="00F44A30" w:rsidP="00F44A30">
      <w:pPr>
        <w:suppressAutoHyphens/>
        <w:autoSpaceDE w:val="0"/>
        <w:autoSpaceDN w:val="0"/>
        <w:adjustRightInd w:val="0"/>
        <w:spacing w:before="70" w:after="70" w:line="400" w:lineRule="atLeast"/>
        <w:textAlignment w:val="center"/>
        <w:rPr>
          <w:color w:val="000000"/>
          <w:sz w:val="20"/>
          <w:szCs w:val="20"/>
          <w:u w:val="thick"/>
          <w:lang w:val="en-CA" w:eastAsia="en-US"/>
        </w:rPr>
      </w:pPr>
    </w:p>
    <w:p w14:paraId="1B8F203E" w14:textId="77777777" w:rsidR="00F44A30" w:rsidRPr="00485534" w:rsidRDefault="00F44A30" w:rsidP="00F44A30">
      <w:pPr>
        <w:suppressAutoHyphens/>
        <w:autoSpaceDE w:val="0"/>
        <w:autoSpaceDN w:val="0"/>
        <w:adjustRightInd w:val="0"/>
        <w:spacing w:before="70" w:after="70" w:line="400" w:lineRule="atLeast"/>
        <w:textAlignment w:val="center"/>
        <w:rPr>
          <w:color w:val="000000"/>
          <w:sz w:val="20"/>
          <w:szCs w:val="20"/>
          <w:lang w:val="en-CA" w:eastAsia="en-US"/>
        </w:rPr>
      </w:pPr>
      <w:r w:rsidRPr="00485534">
        <w:rPr>
          <w:color w:val="000000"/>
          <w:sz w:val="20"/>
          <w:szCs w:val="20"/>
          <w:lang w:val="en-CA" w:eastAsia="en-US"/>
        </w:rPr>
        <w:t xml:space="preserve">______  6. </w:t>
      </w:r>
      <w:r w:rsidRPr="00485534">
        <w:rPr>
          <w:b/>
          <w:bCs/>
          <w:color w:val="000000"/>
          <w:sz w:val="20"/>
          <w:szCs w:val="20"/>
          <w:lang w:val="en-CA" w:eastAsia="en-US"/>
        </w:rPr>
        <w:t xml:space="preserve">True </w:t>
      </w:r>
      <w:r w:rsidRPr="00485534">
        <w:rPr>
          <w:color w:val="000000"/>
          <w:sz w:val="20"/>
          <w:szCs w:val="20"/>
          <w:lang w:val="en-CA" w:eastAsia="en-US"/>
        </w:rPr>
        <w:t>or</w:t>
      </w:r>
      <w:r w:rsidRPr="00485534">
        <w:rPr>
          <w:b/>
          <w:bCs/>
          <w:color w:val="000000"/>
          <w:sz w:val="20"/>
          <w:szCs w:val="20"/>
          <w:lang w:val="en-CA" w:eastAsia="en-US"/>
        </w:rPr>
        <w:t xml:space="preserve"> False?</w:t>
      </w:r>
      <w:r w:rsidRPr="00485534">
        <w:rPr>
          <w:color w:val="000000"/>
          <w:sz w:val="20"/>
          <w:szCs w:val="20"/>
          <w:lang w:val="en-CA" w:eastAsia="en-US"/>
        </w:rPr>
        <w:t xml:space="preserve"> Bonnie Lysyk led one of two investigations that looked into the Greenbelt controversy.</w:t>
      </w:r>
    </w:p>
    <w:p w14:paraId="5CD4A005" w14:textId="77777777" w:rsidR="00F44A30" w:rsidRPr="00485534" w:rsidRDefault="00F44A30" w:rsidP="00F44A30">
      <w:pPr>
        <w:suppressAutoHyphens/>
        <w:autoSpaceDE w:val="0"/>
        <w:autoSpaceDN w:val="0"/>
        <w:adjustRightInd w:val="0"/>
        <w:spacing w:before="70" w:after="70" w:line="400" w:lineRule="atLeast"/>
        <w:textAlignment w:val="center"/>
        <w:rPr>
          <w:b/>
          <w:bCs/>
          <w:color w:val="000000"/>
          <w:sz w:val="20"/>
          <w:szCs w:val="20"/>
          <w:lang w:val="en-CA" w:eastAsia="en-US"/>
        </w:rPr>
      </w:pPr>
    </w:p>
    <w:p w14:paraId="640BD42E" w14:textId="77777777" w:rsidR="00F44A30" w:rsidRPr="00485534" w:rsidRDefault="00F44A30" w:rsidP="00F44A30">
      <w:pPr>
        <w:suppressAutoHyphens/>
        <w:autoSpaceDE w:val="0"/>
        <w:autoSpaceDN w:val="0"/>
        <w:adjustRightInd w:val="0"/>
        <w:spacing w:before="70" w:after="70" w:line="300" w:lineRule="atLeast"/>
        <w:textAlignment w:val="center"/>
        <w:rPr>
          <w:b/>
          <w:bCs/>
          <w:color w:val="000000"/>
          <w:sz w:val="20"/>
          <w:szCs w:val="20"/>
          <w:lang w:val="en-CA" w:eastAsia="en-US"/>
        </w:rPr>
      </w:pPr>
      <w:r w:rsidRPr="00485534">
        <w:rPr>
          <w:b/>
          <w:bCs/>
          <w:color w:val="000000"/>
          <w:sz w:val="20"/>
          <w:szCs w:val="20"/>
          <w:lang w:val="en-CA" w:eastAsia="en-US"/>
        </w:rPr>
        <w:t>C. Fill in the blanks to complete each sentence.</w:t>
      </w:r>
      <w:r w:rsidRPr="00485534">
        <w:rPr>
          <w:b/>
          <w:bCs/>
          <w:color w:val="000000"/>
          <w:sz w:val="20"/>
          <w:szCs w:val="20"/>
          <w:lang w:val="en-CA" w:eastAsia="en-US"/>
        </w:rPr>
        <w:tab/>
      </w:r>
      <w:r w:rsidRPr="00485534">
        <w:rPr>
          <w:b/>
          <w:bCs/>
          <w:color w:val="000000"/>
          <w:sz w:val="20"/>
          <w:szCs w:val="20"/>
          <w:lang w:val="en-CA" w:eastAsia="en-US"/>
        </w:rPr>
        <w:tab/>
      </w:r>
      <w:r w:rsidRPr="00485534">
        <w:rPr>
          <w:b/>
          <w:bCs/>
          <w:color w:val="000000"/>
          <w:sz w:val="20"/>
          <w:szCs w:val="20"/>
          <w:lang w:val="en-CA" w:eastAsia="en-US"/>
        </w:rPr>
        <w:tab/>
      </w:r>
    </w:p>
    <w:p w14:paraId="34D7C5EC" w14:textId="77777777" w:rsidR="00F44A30" w:rsidRPr="00485534" w:rsidRDefault="00F44A30" w:rsidP="00F44A30">
      <w:pPr>
        <w:suppressAutoHyphens/>
        <w:autoSpaceDE w:val="0"/>
        <w:autoSpaceDN w:val="0"/>
        <w:adjustRightInd w:val="0"/>
        <w:spacing w:before="70" w:after="70" w:line="400" w:lineRule="atLeast"/>
        <w:textAlignment w:val="center"/>
        <w:rPr>
          <w:color w:val="000000"/>
          <w:sz w:val="20"/>
          <w:szCs w:val="20"/>
          <w:lang w:val="en-CA" w:eastAsia="en-US"/>
        </w:rPr>
      </w:pPr>
      <w:r w:rsidRPr="00485534">
        <w:rPr>
          <w:color w:val="000000"/>
          <w:sz w:val="20"/>
          <w:szCs w:val="20"/>
          <w:lang w:val="en-CA" w:eastAsia="en-US"/>
        </w:rPr>
        <w:t>7. Some developers who wanted to build in the Greenbelt donated funds to the Progressive _____________________ .</w:t>
      </w:r>
    </w:p>
    <w:p w14:paraId="54D0C713" w14:textId="77777777" w:rsidR="00F44A30" w:rsidRPr="00485534" w:rsidRDefault="00F44A30" w:rsidP="00F44A30">
      <w:pPr>
        <w:suppressAutoHyphens/>
        <w:autoSpaceDE w:val="0"/>
        <w:autoSpaceDN w:val="0"/>
        <w:adjustRightInd w:val="0"/>
        <w:spacing w:before="70" w:after="70" w:line="400" w:lineRule="atLeast"/>
        <w:textAlignment w:val="center"/>
        <w:rPr>
          <w:color w:val="000000"/>
          <w:sz w:val="20"/>
          <w:szCs w:val="20"/>
          <w:lang w:val="en-CA" w:eastAsia="en-US"/>
        </w:rPr>
      </w:pPr>
      <w:r w:rsidRPr="00485534">
        <w:rPr>
          <w:color w:val="000000"/>
          <w:sz w:val="20"/>
          <w:szCs w:val="20"/>
          <w:lang w:val="en-CA" w:eastAsia="en-US"/>
        </w:rPr>
        <w:t xml:space="preserve">8. David Wake is the Ontario ______________________ Commissioner. </w:t>
      </w:r>
    </w:p>
    <w:p w14:paraId="687203A9" w14:textId="77777777" w:rsidR="00F44A30" w:rsidRPr="00485534" w:rsidRDefault="00F44A30" w:rsidP="00F44A30">
      <w:pPr>
        <w:suppressAutoHyphens/>
        <w:autoSpaceDE w:val="0"/>
        <w:autoSpaceDN w:val="0"/>
        <w:adjustRightInd w:val="0"/>
        <w:spacing w:before="70" w:after="70" w:line="400" w:lineRule="atLeast"/>
        <w:textAlignment w:val="center"/>
        <w:rPr>
          <w:b/>
          <w:bCs/>
          <w:color w:val="000000"/>
          <w:sz w:val="20"/>
          <w:szCs w:val="20"/>
          <w:lang w:val="en-CA" w:eastAsia="en-US"/>
        </w:rPr>
      </w:pPr>
      <w:r w:rsidRPr="00485534">
        <w:rPr>
          <w:color w:val="000000"/>
          <w:sz w:val="20"/>
          <w:szCs w:val="20"/>
          <w:lang w:val="en-CA" w:eastAsia="en-US"/>
        </w:rPr>
        <w:t>9. Two Ontario ______________________ ministers resigned over the Greenbelt controversy.</w:t>
      </w:r>
    </w:p>
    <w:p w14:paraId="7903497A" w14:textId="77777777" w:rsidR="00F44A30" w:rsidRPr="00485534" w:rsidRDefault="00F44A30" w:rsidP="00F44A30">
      <w:pPr>
        <w:suppressAutoHyphens/>
        <w:autoSpaceDE w:val="0"/>
        <w:autoSpaceDN w:val="0"/>
        <w:adjustRightInd w:val="0"/>
        <w:spacing w:before="70" w:after="70" w:line="300" w:lineRule="atLeast"/>
        <w:textAlignment w:val="center"/>
        <w:rPr>
          <w:b/>
          <w:bCs/>
          <w:color w:val="000000"/>
          <w:sz w:val="20"/>
          <w:szCs w:val="20"/>
          <w:lang w:val="en-CA" w:eastAsia="en-US"/>
        </w:rPr>
      </w:pPr>
      <w:r w:rsidRPr="00485534">
        <w:rPr>
          <w:b/>
          <w:bCs/>
          <w:color w:val="000000"/>
          <w:sz w:val="20"/>
          <w:szCs w:val="20"/>
          <w:lang w:val="en-CA" w:eastAsia="en-US"/>
        </w:rPr>
        <w:t xml:space="preserve">D. Respond to the following question in paragraph form. </w:t>
      </w:r>
      <w:r w:rsidRPr="00485534">
        <w:rPr>
          <w:b/>
          <w:bCs/>
          <w:i/>
          <w:iCs/>
          <w:color w:val="000000"/>
          <w:sz w:val="20"/>
          <w:szCs w:val="20"/>
          <w:lang w:val="en-CA" w:eastAsia="en-US"/>
        </w:rPr>
        <w:t>(Use a separate sheet of paper if necessary.)</w:t>
      </w:r>
    </w:p>
    <w:p w14:paraId="343B625A" w14:textId="2E7BE479" w:rsidR="001C30FB" w:rsidRDefault="00F44A30" w:rsidP="00E20D69">
      <w:pPr>
        <w:suppressAutoHyphens/>
        <w:autoSpaceDE w:val="0"/>
        <w:autoSpaceDN w:val="0"/>
        <w:adjustRightInd w:val="0"/>
        <w:spacing w:before="70" w:after="70" w:line="300" w:lineRule="atLeast"/>
        <w:textAlignment w:val="center"/>
        <w:rPr>
          <w:color w:val="000000"/>
          <w:sz w:val="20"/>
          <w:szCs w:val="20"/>
          <w:lang w:val="en-CA" w:eastAsia="en-US"/>
        </w:rPr>
      </w:pPr>
      <w:r w:rsidRPr="00485534">
        <w:rPr>
          <w:color w:val="000000"/>
          <w:sz w:val="20"/>
          <w:szCs w:val="20"/>
          <w:lang w:val="en-CA" w:eastAsia="en-US"/>
        </w:rPr>
        <w:t xml:space="preserve">10. </w:t>
      </w:r>
      <w:r w:rsidRPr="00485534">
        <w:rPr>
          <w:i/>
          <w:iCs/>
          <w:color w:val="000000"/>
          <w:sz w:val="20"/>
          <w:szCs w:val="20"/>
          <w:lang w:val="en-CA" w:eastAsia="en-US"/>
        </w:rPr>
        <w:t>Premier Ford was right to reverse his government's decision to allow Greenbelt land to be developed.</w:t>
      </w:r>
      <w:r w:rsidRPr="00485534">
        <w:rPr>
          <w:color w:val="000000"/>
          <w:sz w:val="20"/>
          <w:szCs w:val="20"/>
          <w:lang w:val="en-CA" w:eastAsia="en-US"/>
        </w:rPr>
        <w:t xml:space="preserve"> Do you agree or disagree with this statement? Give reasons to support your response.</w:t>
      </w:r>
    </w:p>
    <w:p w14:paraId="42E2B23E" w14:textId="77777777" w:rsidR="00E20D69" w:rsidRPr="008B4045" w:rsidRDefault="00E20D69" w:rsidP="00E20D69">
      <w:pPr>
        <w:suppressAutoHyphens/>
        <w:autoSpaceDE w:val="0"/>
        <w:autoSpaceDN w:val="0"/>
        <w:adjustRightInd w:val="0"/>
        <w:spacing w:before="70" w:after="70" w:line="300" w:lineRule="atLeast"/>
        <w:textAlignment w:val="center"/>
        <w:rPr>
          <w:color w:val="000000"/>
          <w:sz w:val="20"/>
          <w:szCs w:val="20"/>
          <w:lang w:val="en-CA" w:eastAsia="en-US"/>
        </w:rPr>
      </w:pPr>
    </w:p>
    <w:p w14:paraId="6538DD33" w14:textId="77777777" w:rsidR="0025269C" w:rsidRPr="00E826E6" w:rsidRDefault="00D1325F" w:rsidP="00D1325F">
      <w:pPr>
        <w:suppressAutoHyphens/>
        <w:autoSpaceDE w:val="0"/>
        <w:autoSpaceDN w:val="0"/>
        <w:adjustRightInd w:val="0"/>
        <w:spacing w:before="70" w:after="70" w:line="260" w:lineRule="atLeast"/>
        <w:textAlignment w:val="center"/>
        <w:rPr>
          <w:color w:val="000000"/>
          <w:sz w:val="20"/>
          <w:szCs w:val="20"/>
          <w:lang w:val="en-CA" w:eastAsia="en-US"/>
        </w:rPr>
      </w:pPr>
      <w:r>
        <w:rPr>
          <w:color w:val="000000"/>
          <w:sz w:val="20"/>
          <w:szCs w:val="20"/>
          <w:lang w:val="en-CA" w:eastAsia="en-US"/>
        </w:rPr>
        <w:br w:type="page"/>
      </w:r>
    </w:p>
    <w:p w14:paraId="518AEACF" w14:textId="77777777" w:rsidR="00D1325F" w:rsidRPr="006D5666" w:rsidRDefault="00D1325F" w:rsidP="00D1325F">
      <w:pPr>
        <w:shd w:val="clear" w:color="auto" w:fill="000000"/>
        <w:tabs>
          <w:tab w:val="left" w:pos="2933"/>
        </w:tabs>
        <w:suppressAutoHyphens/>
        <w:autoSpaceDE w:val="0"/>
        <w:autoSpaceDN w:val="0"/>
        <w:adjustRightInd w:val="0"/>
        <w:spacing w:before="70" w:after="70" w:line="500" w:lineRule="atLeast"/>
        <w:ind w:right="720"/>
        <w:textAlignment w:val="center"/>
        <w:rPr>
          <w:color w:val="FFFFFF"/>
          <w:sz w:val="20"/>
          <w:szCs w:val="20"/>
          <w:lang w:val="en-CA" w:eastAsia="en-US"/>
        </w:rPr>
      </w:pPr>
      <w:r w:rsidRPr="006D5666">
        <w:rPr>
          <w:b/>
          <w:bCs/>
          <w:color w:val="FFFFFF"/>
          <w:sz w:val="28"/>
          <w:szCs w:val="28"/>
          <w:highlight w:val="blue"/>
          <w:lang w:val="en-CA" w:eastAsia="en-US"/>
        </w:rPr>
        <w:t xml:space="preserve"> Assessment Rubric         </w:t>
      </w:r>
      <w:r w:rsidRPr="006D5666">
        <w:rPr>
          <w:b/>
          <w:bCs/>
          <w:color w:val="FFFFFF"/>
          <w:sz w:val="28"/>
          <w:szCs w:val="28"/>
          <w:highlight w:val="blue"/>
          <w:lang w:val="en-CA" w:eastAsia="en-US"/>
        </w:rPr>
        <w:tab/>
      </w:r>
      <w:r w:rsidRPr="006D5666">
        <w:rPr>
          <w:b/>
          <w:bCs/>
          <w:color w:val="FFFFFF"/>
          <w:sz w:val="28"/>
          <w:szCs w:val="28"/>
          <w:highlight w:val="blue"/>
          <w:lang w:val="en-CA" w:eastAsia="en-US"/>
        </w:rPr>
        <w:tab/>
        <w:t xml:space="preserve"> </w:t>
      </w:r>
      <w:r w:rsidRPr="006D5666">
        <w:rPr>
          <w:b/>
          <w:bCs/>
          <w:color w:val="FFFFFF"/>
          <w:sz w:val="28"/>
          <w:szCs w:val="28"/>
          <w:highlight w:val="blue"/>
          <w:lang w:val="en-CA" w:eastAsia="en-US"/>
        </w:rPr>
        <w:tab/>
      </w:r>
      <w:r w:rsidRPr="006D5666">
        <w:rPr>
          <w:b/>
          <w:bCs/>
          <w:color w:val="FFFFFF"/>
          <w:sz w:val="28"/>
          <w:szCs w:val="28"/>
          <w:highlight w:val="blue"/>
          <w:lang w:val="en-CA" w:eastAsia="en-US"/>
        </w:rPr>
        <w:tab/>
      </w:r>
      <w:r w:rsidRPr="006D5666">
        <w:rPr>
          <w:b/>
          <w:bCs/>
          <w:color w:val="FFFFFF"/>
          <w:sz w:val="28"/>
          <w:szCs w:val="28"/>
          <w:highlight w:val="blue"/>
          <w:lang w:val="en-CA" w:eastAsia="en-US"/>
        </w:rPr>
        <w:tab/>
      </w:r>
      <w:r w:rsidRPr="006D5666">
        <w:rPr>
          <w:b/>
          <w:bCs/>
          <w:color w:val="FFFFFF"/>
          <w:sz w:val="28"/>
          <w:szCs w:val="28"/>
          <w:highlight w:val="blue"/>
          <w:lang w:val="en-CA" w:eastAsia="en-US"/>
        </w:rPr>
        <w:tab/>
      </w:r>
      <w:r w:rsidRPr="006D5666">
        <w:rPr>
          <w:b/>
          <w:bCs/>
          <w:color w:val="FFFFFF"/>
          <w:sz w:val="28"/>
          <w:szCs w:val="28"/>
          <w:highlight w:val="blue"/>
          <w:lang w:val="en-CA" w:eastAsia="en-US"/>
        </w:rPr>
        <w:tab/>
        <w:t xml:space="preserve">     </w:t>
      </w:r>
      <w:r w:rsidRPr="006D5666">
        <w:rPr>
          <w:b/>
          <w:bCs/>
          <w:color w:val="FFFFFF"/>
          <w:sz w:val="28"/>
          <w:szCs w:val="28"/>
          <w:highlight w:val="blue"/>
          <w:lang w:val="en-CA" w:eastAsia="en-US"/>
        </w:rPr>
        <w:tab/>
      </w:r>
      <w:r w:rsidRPr="006D5666">
        <w:rPr>
          <w:b/>
          <w:bCs/>
          <w:color w:val="FFFFFF"/>
          <w:sz w:val="28"/>
          <w:szCs w:val="28"/>
          <w:highlight w:val="blue"/>
          <w:lang w:val="en-CA" w:eastAsia="en-US"/>
        </w:rPr>
        <w:tab/>
        <w:t xml:space="preserve">        </w:t>
      </w:r>
      <w:r w:rsidRPr="006D5666">
        <w:rPr>
          <w:b/>
          <w:bCs/>
          <w:color w:val="FFFFFF"/>
          <w:sz w:val="28"/>
          <w:szCs w:val="28"/>
          <w:highlight w:val="blue"/>
          <w:lang w:val="en-CA" w:eastAsia="en-US"/>
        </w:rPr>
        <w:tab/>
      </w:r>
    </w:p>
    <w:p w14:paraId="595ED5A6" w14:textId="77777777" w:rsidR="00D1325F" w:rsidRPr="006D5666" w:rsidRDefault="00D1325F" w:rsidP="00D1325F">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263721F7" w14:textId="77777777" w:rsidR="00D1325F" w:rsidRPr="006D5666" w:rsidRDefault="00D1325F" w:rsidP="00D1325F">
      <w:pPr>
        <w:suppressAutoHyphens/>
        <w:autoSpaceDE w:val="0"/>
        <w:autoSpaceDN w:val="0"/>
        <w:adjustRightInd w:val="0"/>
        <w:spacing w:before="70" w:after="70" w:line="260" w:lineRule="atLeast"/>
        <w:textAlignment w:val="center"/>
        <w:rPr>
          <w:b/>
          <w:bCs/>
          <w:color w:val="000000"/>
          <w:sz w:val="20"/>
          <w:szCs w:val="20"/>
          <w:lang w:val="en-CA" w:eastAsia="en-US"/>
        </w:rPr>
      </w:pPr>
      <w:r w:rsidRPr="006D5666">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6D5666">
        <w:rPr>
          <w:color w:val="000000"/>
          <w:sz w:val="20"/>
          <w:szCs w:val="20"/>
          <w:lang w:val="en-CA" w:eastAsia="en-US"/>
        </w:rPr>
        <w:br/>
      </w:r>
      <w:r w:rsidRPr="006D5666">
        <w:rPr>
          <w:b/>
          <w:bCs/>
          <w:color w:val="000000"/>
          <w:sz w:val="20"/>
          <w:szCs w:val="20"/>
          <w:lang w:val="en-CA" w:eastAsia="en-US"/>
        </w:rPr>
        <w:t xml:space="preserve">www.lesplan.com/subscribers  </w:t>
      </w:r>
    </w:p>
    <w:p w14:paraId="2C1EC059" w14:textId="77777777" w:rsidR="00D1325F" w:rsidRPr="006D5666" w:rsidRDefault="00D1325F" w:rsidP="00D1325F">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D1325F" w:rsidRPr="006D5666" w14:paraId="2BE84A72" w14:textId="77777777" w:rsidTr="00225C7C">
        <w:tc>
          <w:tcPr>
            <w:tcW w:w="1728" w:type="dxa"/>
            <w:shd w:val="clear" w:color="auto" w:fill="auto"/>
          </w:tcPr>
          <w:p w14:paraId="32C5D1FA"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shd w:val="clear" w:color="auto" w:fill="auto"/>
          </w:tcPr>
          <w:p w14:paraId="6A152DC6"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6D5666">
              <w:rPr>
                <w:b/>
                <w:bCs/>
                <w:color w:val="000000"/>
                <w:sz w:val="22"/>
                <w:szCs w:val="22"/>
                <w:lang w:val="en-CA" w:eastAsia="en-US"/>
              </w:rPr>
              <w:t>Emerging</w:t>
            </w:r>
          </w:p>
        </w:tc>
        <w:tc>
          <w:tcPr>
            <w:tcW w:w="2160" w:type="dxa"/>
            <w:shd w:val="clear" w:color="auto" w:fill="auto"/>
          </w:tcPr>
          <w:p w14:paraId="4989E97C"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6D5666">
              <w:rPr>
                <w:b/>
                <w:bCs/>
                <w:color w:val="000000"/>
                <w:sz w:val="22"/>
                <w:szCs w:val="22"/>
                <w:lang w:val="en-CA" w:eastAsia="en-US"/>
              </w:rPr>
              <w:t>Developing</w:t>
            </w:r>
          </w:p>
        </w:tc>
        <w:tc>
          <w:tcPr>
            <w:tcW w:w="2160" w:type="dxa"/>
            <w:shd w:val="clear" w:color="auto" w:fill="auto"/>
          </w:tcPr>
          <w:p w14:paraId="4ACF0ABF"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6D5666">
              <w:rPr>
                <w:b/>
                <w:bCs/>
                <w:color w:val="000000"/>
                <w:sz w:val="22"/>
                <w:szCs w:val="22"/>
                <w:lang w:val="en-CA" w:eastAsia="en-US"/>
              </w:rPr>
              <w:t>Proficient</w:t>
            </w:r>
          </w:p>
        </w:tc>
        <w:tc>
          <w:tcPr>
            <w:tcW w:w="2160" w:type="dxa"/>
            <w:shd w:val="clear" w:color="auto" w:fill="auto"/>
          </w:tcPr>
          <w:p w14:paraId="03DC0CEB"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6D5666">
              <w:rPr>
                <w:b/>
                <w:bCs/>
                <w:color w:val="000000"/>
                <w:sz w:val="22"/>
                <w:szCs w:val="22"/>
                <w:lang w:val="en-CA" w:eastAsia="en-US"/>
              </w:rPr>
              <w:t>Extending</w:t>
            </w:r>
          </w:p>
        </w:tc>
      </w:tr>
      <w:tr w:rsidR="00D1325F" w:rsidRPr="006D5666" w14:paraId="4B392C07" w14:textId="77777777" w:rsidTr="00225C7C">
        <w:tc>
          <w:tcPr>
            <w:tcW w:w="1728" w:type="dxa"/>
            <w:shd w:val="clear" w:color="auto" w:fill="auto"/>
          </w:tcPr>
          <w:p w14:paraId="097CBE4D" w14:textId="77777777" w:rsidR="00D1325F" w:rsidRPr="006D5666"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6D5666">
              <w:rPr>
                <w:b/>
                <w:bCs/>
                <w:color w:val="000000"/>
                <w:sz w:val="20"/>
                <w:szCs w:val="20"/>
                <w:lang w:val="en-CA" w:eastAsia="en-US"/>
              </w:rPr>
              <w:t>Supports thinking</w:t>
            </w:r>
          </w:p>
          <w:p w14:paraId="119D3D02" w14:textId="77777777" w:rsidR="00D1325F" w:rsidRPr="006D5666"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p>
          <w:p w14:paraId="583A2F92"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4B3FD692"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B177368"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Answers or reflections are brief and include obvious facts/details/ evidence.</w:t>
            </w:r>
          </w:p>
          <w:p w14:paraId="7DB34AD9"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24B6097"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Answers or reflections are general and supported with some relevant facts/details/evidence.</w:t>
            </w:r>
          </w:p>
          <w:p w14:paraId="00C5612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F2C6537"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Answers or reflections are clearly supported with specific, relevant facts/details/evidence.</w:t>
            </w:r>
          </w:p>
          <w:p w14:paraId="5533BF3B"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D3C0E0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Answers or reflections are insightful and supported with specific, relevant facts/details/evidence.</w:t>
            </w:r>
          </w:p>
          <w:p w14:paraId="43F28DDD"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6D5666" w14:paraId="7CE17A47" w14:textId="77777777" w:rsidTr="00225C7C">
        <w:tc>
          <w:tcPr>
            <w:tcW w:w="1728" w:type="dxa"/>
            <w:shd w:val="clear" w:color="auto" w:fill="auto"/>
          </w:tcPr>
          <w:p w14:paraId="6B5AF317" w14:textId="77777777" w:rsidR="00D1325F" w:rsidRPr="006D5666"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6D5666">
              <w:rPr>
                <w:b/>
                <w:bCs/>
                <w:color w:val="000000"/>
                <w:sz w:val="20"/>
                <w:szCs w:val="20"/>
                <w:lang w:val="en-CA" w:eastAsia="en-US"/>
              </w:rPr>
              <w:t>Shows understanding</w:t>
            </w:r>
          </w:p>
          <w:p w14:paraId="1B2C9E70"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9C6E38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E12F499"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383E93E2"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53BC1A25"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243DD7F"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Responses show a basic understanding of the text, topic, issue or message.</w:t>
            </w:r>
          </w:p>
          <w:p w14:paraId="30954C18"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A951167"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Responses are thoughtful and show a general understanding of the text, topic, issue or message.</w:t>
            </w:r>
          </w:p>
          <w:p w14:paraId="73C990B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6C14600"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Responses are thoughtful and show a complete understanding of the text, topic, issue or message.</w:t>
            </w:r>
          </w:p>
          <w:p w14:paraId="0FA7242D"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A239257"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Responses are insightful and show a deep understanding the text, topic, issue or message. May synthesize ideas or explain the ‘so what’.</w:t>
            </w:r>
          </w:p>
          <w:p w14:paraId="61B1CBBA"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6D5666" w14:paraId="13410639" w14:textId="77777777" w:rsidTr="00225C7C">
        <w:tc>
          <w:tcPr>
            <w:tcW w:w="1728" w:type="dxa"/>
            <w:shd w:val="clear" w:color="auto" w:fill="auto"/>
          </w:tcPr>
          <w:p w14:paraId="711D0295" w14:textId="77777777" w:rsidR="00D1325F" w:rsidRPr="006D5666"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6D5666">
              <w:rPr>
                <w:b/>
                <w:bCs/>
                <w:color w:val="000000"/>
                <w:sz w:val="20"/>
                <w:szCs w:val="20"/>
                <w:lang w:val="en-CA" w:eastAsia="en-US"/>
              </w:rPr>
              <w:t xml:space="preserve">Thinks </w:t>
            </w:r>
            <w:r w:rsidRPr="006D5666">
              <w:rPr>
                <w:b/>
                <w:bCs/>
                <w:color w:val="000000"/>
                <w:sz w:val="20"/>
                <w:szCs w:val="20"/>
                <w:lang w:val="en-CA" w:eastAsia="en-US"/>
              </w:rPr>
              <w:br/>
              <w:t>critically</w:t>
            </w:r>
          </w:p>
          <w:p w14:paraId="00F8F3A9"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69A852AA"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9782D68"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272D86F"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AE5D24B"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Makes straightforward connections or inferences. Focuses on retelling.</w:t>
            </w:r>
          </w:p>
          <w:p w14:paraId="3DC17B63"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42A74D45"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Makes logical connections to self (T:S) and/or background knowledge (T:S). Inferences are logical</w:t>
            </w:r>
          </w:p>
          <w:p w14:paraId="274C34C6"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191483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Makes meaningful connections to self. Considers ideas between texts (T:T).</w:t>
            </w:r>
          </w:p>
          <w:p w14:paraId="2D8BB62D"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Inferences are plausible.</w:t>
            </w:r>
          </w:p>
        </w:tc>
        <w:tc>
          <w:tcPr>
            <w:tcW w:w="2160" w:type="dxa"/>
            <w:shd w:val="clear" w:color="auto" w:fill="auto"/>
          </w:tcPr>
          <w:p w14:paraId="63D8BA88"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 xml:space="preserve">Makes powerful connections that go between texts and/or beyond the text (T:W). </w:t>
            </w:r>
          </w:p>
          <w:p w14:paraId="0C78D99D"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Inferences are plausible and insightful.</w:t>
            </w:r>
          </w:p>
        </w:tc>
      </w:tr>
    </w:tbl>
    <w:p w14:paraId="4098764C" w14:textId="77777777" w:rsidR="00D1325F" w:rsidRPr="006D5666" w:rsidRDefault="00D1325F"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5E930804" w14:textId="53074832" w:rsidR="00D1325F" w:rsidRDefault="00547CF1"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Pr>
          <w:color w:val="000000"/>
          <w:sz w:val="20"/>
          <w:szCs w:val="20"/>
          <w:lang w:val="en-CA" w:eastAsia="en-US"/>
        </w:rPr>
        <w:br w:type="page"/>
      </w:r>
      <w:r w:rsidR="00913F19" w:rsidRPr="00913F19">
        <w:rPr>
          <w:noProof/>
          <w:color w:val="000000"/>
          <w:sz w:val="20"/>
          <w:szCs w:val="20"/>
          <w:lang w:val="en-CA" w:eastAsia="en-US"/>
        </w:rPr>
        <w:lastRenderedPageBreak/>
        <w:pict w14:anchorId="3343FB0D">
          <v:shape id="Picture 1" o:spid="_x0000_i1026" type="#_x0000_t75" alt="" style="width:539.75pt;height:699.5pt;visibility:visible;mso-wrap-style:square;mso-width-percent:0;mso-height-percent:0;mso-width-percent:0;mso-height-percent:0">
            <v:imagedata r:id="rId12" o:title=""/>
          </v:shape>
        </w:pict>
      </w:r>
    </w:p>
    <w:p w14:paraId="3CB83954" w14:textId="7FC5BD27" w:rsidR="00C80F8A" w:rsidRPr="000D324B" w:rsidRDefault="00913F19"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913F19">
        <w:rPr>
          <w:noProof/>
          <w:color w:val="000000"/>
          <w:sz w:val="20"/>
          <w:szCs w:val="20"/>
          <w:lang w:val="en-CA" w:eastAsia="en-US"/>
        </w:rPr>
        <w:lastRenderedPageBreak/>
        <w:pict w14:anchorId="3BC3E7A7">
          <v:shape id="Picture 2" o:spid="_x0000_i1025" type="#_x0000_t75" alt="" style="width:540.25pt;height:698.05pt;visibility:visible;mso-wrap-style:square;mso-width-percent:0;mso-height-percent:0;mso-width-percent:0;mso-height-percent:0">
            <v:imagedata r:id="rId13" o:title=""/>
          </v:shape>
        </w:pict>
      </w:r>
    </w:p>
    <w:sectPr w:rsidR="00C80F8A" w:rsidRPr="000D324B" w:rsidSect="00E15EE1">
      <w:footerReference w:type="even" r:id="rId14"/>
      <w:footerReference w:type="default" r:id="rId15"/>
      <w:footerReference w:type="first" r:id="rId16"/>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F731E" w14:textId="77777777" w:rsidR="00913F19" w:rsidRDefault="00913F19">
      <w:r>
        <w:separator/>
      </w:r>
    </w:p>
  </w:endnote>
  <w:endnote w:type="continuationSeparator" w:id="0">
    <w:p w14:paraId="3960337D" w14:textId="77777777" w:rsidR="00913F19" w:rsidRDefault="00913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00000087" w:usb1="00000000"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7CDE" w14:textId="30DEC803" w:rsidR="008D5286" w:rsidRPr="006656F2" w:rsidRDefault="006656F2" w:rsidP="006656F2">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561265">
      <w:rPr>
        <w:color w:val="FF0000"/>
        <w:sz w:val="19"/>
        <w:szCs w:val="19"/>
      </w:rPr>
      <w:t>2</w:t>
    </w:r>
    <w:r w:rsidRPr="002148E7">
      <w:rPr>
        <w:color w:val="FF0000"/>
        <w:sz w:val="19"/>
        <w:szCs w:val="19"/>
      </w:rPr>
      <w:tab/>
    </w:r>
    <w:r w:rsidRPr="002148E7">
      <w:rPr>
        <w:color w:val="FF0000"/>
        <w:sz w:val="19"/>
        <w:szCs w:val="19"/>
      </w:rPr>
      <w:tab/>
      <w:t xml:space="preserve">       </w:t>
    </w:r>
    <w:r w:rsidRPr="002148E7">
      <w:rPr>
        <w:bCs/>
        <w:color w:val="0000FF"/>
        <w:sz w:val="19"/>
        <w:szCs w:val="19"/>
      </w:rPr>
      <w:t xml:space="preserve">What in the World? • </w:t>
    </w:r>
    <w:r w:rsidR="00AC6BCC">
      <w:rPr>
        <w:bCs/>
        <w:color w:val="0000FF"/>
        <w:sz w:val="19"/>
        <w:szCs w:val="19"/>
      </w:rPr>
      <w:t>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14</w:t>
    </w:r>
    <w:r w:rsidRPr="002148E7">
      <w:rPr>
        <w:color w:val="FF0000"/>
        <w:sz w:val="19"/>
        <w:szCs w:val="19"/>
      </w:rPr>
      <w:fldChar w:fldCharType="end"/>
    </w:r>
    <w:r w:rsidRPr="002148E7">
      <w:rPr>
        <w:color w:val="FF0000"/>
        <w:sz w:val="19"/>
        <w:szCs w:val="1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3E7F9" w14:textId="77777777"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D6F202" w14:textId="77777777" w:rsidR="00F63EFC" w:rsidRDefault="00F63EFC" w:rsidP="00852F4F">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48F0C" w14:textId="6A265D20" w:rsidR="00F63EFC" w:rsidRPr="00A8227B" w:rsidRDefault="00A8227B" w:rsidP="00A8227B">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Pr>
        <w:color w:val="FF0000"/>
        <w:sz w:val="19"/>
        <w:szCs w:val="19"/>
      </w:rPr>
      <w:t>2</w:t>
    </w:r>
    <w:r w:rsidRPr="002148E7">
      <w:rPr>
        <w:color w:val="FF0000"/>
        <w:sz w:val="19"/>
        <w:szCs w:val="19"/>
      </w:rPr>
      <w:tab/>
    </w:r>
    <w:r w:rsidRPr="002148E7">
      <w:rPr>
        <w:color w:val="FF0000"/>
        <w:sz w:val="19"/>
        <w:szCs w:val="19"/>
      </w:rPr>
      <w:tab/>
      <w:t xml:space="preserve">       </w:t>
    </w:r>
    <w:r w:rsidRPr="002148E7">
      <w:rPr>
        <w:bCs/>
        <w:color w:val="0000FF"/>
        <w:sz w:val="19"/>
        <w:szCs w:val="19"/>
      </w:rPr>
      <w:t xml:space="preserve">What in the World? • </w:t>
    </w:r>
    <w:r w:rsidR="00F01A4F">
      <w:rPr>
        <w:bCs/>
        <w:color w:val="0000FF"/>
        <w:sz w:val="19"/>
        <w:szCs w:val="19"/>
      </w:rPr>
      <w:t>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11</w:t>
    </w:r>
    <w:r w:rsidRPr="002148E7">
      <w:rPr>
        <w:color w:val="FF0000"/>
        <w:sz w:val="19"/>
        <w:szCs w:val="19"/>
      </w:rPr>
      <w:fldChar w:fldCharType="end"/>
    </w:r>
    <w:r w:rsidRPr="002148E7">
      <w:rPr>
        <w:color w:val="FF0000"/>
        <w:sz w:val="19"/>
        <w:szCs w:val="19"/>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06F3"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6EA69" w14:textId="77777777" w:rsidR="00913F19" w:rsidRDefault="00913F19">
      <w:r>
        <w:separator/>
      </w:r>
    </w:p>
  </w:footnote>
  <w:footnote w:type="continuationSeparator" w:id="0">
    <w:p w14:paraId="15FCB07B" w14:textId="77777777" w:rsidR="00913F19" w:rsidRDefault="00913F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000504">
    <w:abstractNumId w:val="13"/>
  </w:num>
  <w:num w:numId="2" w16cid:durableId="453134245">
    <w:abstractNumId w:val="11"/>
  </w:num>
  <w:num w:numId="3" w16cid:durableId="1125655827">
    <w:abstractNumId w:val="14"/>
  </w:num>
  <w:num w:numId="4" w16cid:durableId="35591447">
    <w:abstractNumId w:val="12"/>
  </w:num>
  <w:num w:numId="5" w16cid:durableId="956185217">
    <w:abstractNumId w:val="16"/>
  </w:num>
  <w:num w:numId="6" w16cid:durableId="931626447">
    <w:abstractNumId w:val="10"/>
  </w:num>
  <w:num w:numId="7" w16cid:durableId="1323390052">
    <w:abstractNumId w:val="8"/>
  </w:num>
  <w:num w:numId="8" w16cid:durableId="1125347831">
    <w:abstractNumId w:val="7"/>
  </w:num>
  <w:num w:numId="9" w16cid:durableId="1808014127">
    <w:abstractNumId w:val="6"/>
  </w:num>
  <w:num w:numId="10" w16cid:durableId="441072293">
    <w:abstractNumId w:val="5"/>
  </w:num>
  <w:num w:numId="11" w16cid:durableId="205719080">
    <w:abstractNumId w:val="9"/>
  </w:num>
  <w:num w:numId="12" w16cid:durableId="1797524518">
    <w:abstractNumId w:val="4"/>
  </w:num>
  <w:num w:numId="13" w16cid:durableId="1233731993">
    <w:abstractNumId w:val="3"/>
  </w:num>
  <w:num w:numId="14" w16cid:durableId="1452699160">
    <w:abstractNumId w:val="2"/>
  </w:num>
  <w:num w:numId="15" w16cid:durableId="1662809797">
    <w:abstractNumId w:val="1"/>
  </w:num>
  <w:num w:numId="16" w16cid:durableId="912280296">
    <w:abstractNumId w:val="0"/>
  </w:num>
  <w:num w:numId="17" w16cid:durableId="15900368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DA9"/>
    <w:rsid w:val="00004C83"/>
    <w:rsid w:val="00010FD3"/>
    <w:rsid w:val="00011849"/>
    <w:rsid w:val="00011A1C"/>
    <w:rsid w:val="00011F48"/>
    <w:rsid w:val="0001387B"/>
    <w:rsid w:val="00014047"/>
    <w:rsid w:val="00015FCC"/>
    <w:rsid w:val="00021230"/>
    <w:rsid w:val="000214A0"/>
    <w:rsid w:val="00021B0D"/>
    <w:rsid w:val="00021D6D"/>
    <w:rsid w:val="00021F3C"/>
    <w:rsid w:val="000226C2"/>
    <w:rsid w:val="00023477"/>
    <w:rsid w:val="0002371E"/>
    <w:rsid w:val="00023E4F"/>
    <w:rsid w:val="0002489F"/>
    <w:rsid w:val="00027A9D"/>
    <w:rsid w:val="00027D58"/>
    <w:rsid w:val="0003092B"/>
    <w:rsid w:val="00031F1E"/>
    <w:rsid w:val="000326E4"/>
    <w:rsid w:val="00032F51"/>
    <w:rsid w:val="000335BD"/>
    <w:rsid w:val="0003511A"/>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27D5"/>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3EF6"/>
    <w:rsid w:val="00074B14"/>
    <w:rsid w:val="00075382"/>
    <w:rsid w:val="00076376"/>
    <w:rsid w:val="00076793"/>
    <w:rsid w:val="00076C89"/>
    <w:rsid w:val="00076CA0"/>
    <w:rsid w:val="00077989"/>
    <w:rsid w:val="00077D4F"/>
    <w:rsid w:val="0008042A"/>
    <w:rsid w:val="00080F82"/>
    <w:rsid w:val="00080FE1"/>
    <w:rsid w:val="00081F4A"/>
    <w:rsid w:val="00082ACF"/>
    <w:rsid w:val="00082F7E"/>
    <w:rsid w:val="000831D3"/>
    <w:rsid w:val="00083F5F"/>
    <w:rsid w:val="00086160"/>
    <w:rsid w:val="00086A8E"/>
    <w:rsid w:val="000905EB"/>
    <w:rsid w:val="000912AD"/>
    <w:rsid w:val="000913F4"/>
    <w:rsid w:val="00093A3C"/>
    <w:rsid w:val="00093AAF"/>
    <w:rsid w:val="00094D56"/>
    <w:rsid w:val="00095B80"/>
    <w:rsid w:val="00095C8F"/>
    <w:rsid w:val="00095F7E"/>
    <w:rsid w:val="00096EC1"/>
    <w:rsid w:val="000A0E28"/>
    <w:rsid w:val="000A1B00"/>
    <w:rsid w:val="000A20A5"/>
    <w:rsid w:val="000A2216"/>
    <w:rsid w:val="000A250D"/>
    <w:rsid w:val="000A2617"/>
    <w:rsid w:val="000A366E"/>
    <w:rsid w:val="000A3E77"/>
    <w:rsid w:val="000A4EC8"/>
    <w:rsid w:val="000A5DD1"/>
    <w:rsid w:val="000A6340"/>
    <w:rsid w:val="000A6846"/>
    <w:rsid w:val="000B0228"/>
    <w:rsid w:val="000B0317"/>
    <w:rsid w:val="000B2427"/>
    <w:rsid w:val="000B27FB"/>
    <w:rsid w:val="000B2FAC"/>
    <w:rsid w:val="000B32C3"/>
    <w:rsid w:val="000B3A8C"/>
    <w:rsid w:val="000B3C22"/>
    <w:rsid w:val="000B4149"/>
    <w:rsid w:val="000B468C"/>
    <w:rsid w:val="000B4E47"/>
    <w:rsid w:val="000B6688"/>
    <w:rsid w:val="000B6D33"/>
    <w:rsid w:val="000B7B48"/>
    <w:rsid w:val="000C1CBC"/>
    <w:rsid w:val="000C2C9A"/>
    <w:rsid w:val="000C34A1"/>
    <w:rsid w:val="000C3A59"/>
    <w:rsid w:val="000C3AD9"/>
    <w:rsid w:val="000C4409"/>
    <w:rsid w:val="000C482B"/>
    <w:rsid w:val="000C54A1"/>
    <w:rsid w:val="000C7AD3"/>
    <w:rsid w:val="000C7CE5"/>
    <w:rsid w:val="000D0CE7"/>
    <w:rsid w:val="000D1A43"/>
    <w:rsid w:val="000D324B"/>
    <w:rsid w:val="000D3A57"/>
    <w:rsid w:val="000D45BD"/>
    <w:rsid w:val="000D5D8A"/>
    <w:rsid w:val="000D6601"/>
    <w:rsid w:val="000D7362"/>
    <w:rsid w:val="000D7BA1"/>
    <w:rsid w:val="000D7D8A"/>
    <w:rsid w:val="000D7F8E"/>
    <w:rsid w:val="000E01A8"/>
    <w:rsid w:val="000E0237"/>
    <w:rsid w:val="000E1A15"/>
    <w:rsid w:val="000E3856"/>
    <w:rsid w:val="000E4AB9"/>
    <w:rsid w:val="000E5D72"/>
    <w:rsid w:val="000E60D3"/>
    <w:rsid w:val="000E71AB"/>
    <w:rsid w:val="000E7B71"/>
    <w:rsid w:val="000F261A"/>
    <w:rsid w:val="000F2BE6"/>
    <w:rsid w:val="000F372E"/>
    <w:rsid w:val="000F3902"/>
    <w:rsid w:val="000F3F66"/>
    <w:rsid w:val="000F5917"/>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68C9"/>
    <w:rsid w:val="00116DE5"/>
    <w:rsid w:val="0011704E"/>
    <w:rsid w:val="00117CF5"/>
    <w:rsid w:val="00120D7D"/>
    <w:rsid w:val="001217EE"/>
    <w:rsid w:val="00122041"/>
    <w:rsid w:val="00122EFF"/>
    <w:rsid w:val="00123A76"/>
    <w:rsid w:val="00123F93"/>
    <w:rsid w:val="0012534E"/>
    <w:rsid w:val="001257E9"/>
    <w:rsid w:val="0012641F"/>
    <w:rsid w:val="0012688C"/>
    <w:rsid w:val="00126A84"/>
    <w:rsid w:val="00127105"/>
    <w:rsid w:val="00130C16"/>
    <w:rsid w:val="0013156F"/>
    <w:rsid w:val="001320B1"/>
    <w:rsid w:val="00133CA5"/>
    <w:rsid w:val="00134923"/>
    <w:rsid w:val="00135101"/>
    <w:rsid w:val="00137B12"/>
    <w:rsid w:val="00140074"/>
    <w:rsid w:val="001413D2"/>
    <w:rsid w:val="001415A2"/>
    <w:rsid w:val="001418DD"/>
    <w:rsid w:val="00142B22"/>
    <w:rsid w:val="00144299"/>
    <w:rsid w:val="001442F4"/>
    <w:rsid w:val="001456C9"/>
    <w:rsid w:val="00146E6A"/>
    <w:rsid w:val="0014771E"/>
    <w:rsid w:val="00150764"/>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4B52"/>
    <w:rsid w:val="00185597"/>
    <w:rsid w:val="00186FA6"/>
    <w:rsid w:val="00187048"/>
    <w:rsid w:val="00187424"/>
    <w:rsid w:val="0018781C"/>
    <w:rsid w:val="00187B10"/>
    <w:rsid w:val="00190F2E"/>
    <w:rsid w:val="0019174B"/>
    <w:rsid w:val="00192A58"/>
    <w:rsid w:val="001965E5"/>
    <w:rsid w:val="00197320"/>
    <w:rsid w:val="00197589"/>
    <w:rsid w:val="0019791A"/>
    <w:rsid w:val="00197BD5"/>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C09F2"/>
    <w:rsid w:val="001C0A37"/>
    <w:rsid w:val="001C0AE8"/>
    <w:rsid w:val="001C20CF"/>
    <w:rsid w:val="001C30FB"/>
    <w:rsid w:val="001C3E6C"/>
    <w:rsid w:val="001C51E1"/>
    <w:rsid w:val="001C5F4A"/>
    <w:rsid w:val="001D0072"/>
    <w:rsid w:val="001D0570"/>
    <w:rsid w:val="001D068A"/>
    <w:rsid w:val="001D1CEC"/>
    <w:rsid w:val="001D29B3"/>
    <w:rsid w:val="001D2CD2"/>
    <w:rsid w:val="001D308D"/>
    <w:rsid w:val="001D4097"/>
    <w:rsid w:val="001D5789"/>
    <w:rsid w:val="001D59D5"/>
    <w:rsid w:val="001D6678"/>
    <w:rsid w:val="001D675D"/>
    <w:rsid w:val="001D683D"/>
    <w:rsid w:val="001D68AA"/>
    <w:rsid w:val="001D6A33"/>
    <w:rsid w:val="001D71EA"/>
    <w:rsid w:val="001D72CE"/>
    <w:rsid w:val="001E0B78"/>
    <w:rsid w:val="001E0BD0"/>
    <w:rsid w:val="001E0CA0"/>
    <w:rsid w:val="001E0E83"/>
    <w:rsid w:val="001E1B43"/>
    <w:rsid w:val="001E2E8F"/>
    <w:rsid w:val="001E4D86"/>
    <w:rsid w:val="001E53B8"/>
    <w:rsid w:val="001E58FF"/>
    <w:rsid w:val="001E64AD"/>
    <w:rsid w:val="001F0F56"/>
    <w:rsid w:val="001F25A5"/>
    <w:rsid w:val="001F2BDA"/>
    <w:rsid w:val="001F2CEA"/>
    <w:rsid w:val="001F42DD"/>
    <w:rsid w:val="001F461F"/>
    <w:rsid w:val="001F70D7"/>
    <w:rsid w:val="001F7104"/>
    <w:rsid w:val="001F7C17"/>
    <w:rsid w:val="0020034C"/>
    <w:rsid w:val="00200A6D"/>
    <w:rsid w:val="00200A86"/>
    <w:rsid w:val="00200D82"/>
    <w:rsid w:val="00200F92"/>
    <w:rsid w:val="00201042"/>
    <w:rsid w:val="002011FF"/>
    <w:rsid w:val="00201376"/>
    <w:rsid w:val="00202ED5"/>
    <w:rsid w:val="0020780C"/>
    <w:rsid w:val="002103E2"/>
    <w:rsid w:val="00212218"/>
    <w:rsid w:val="0021273B"/>
    <w:rsid w:val="00212FA9"/>
    <w:rsid w:val="002143D5"/>
    <w:rsid w:val="002148E7"/>
    <w:rsid w:val="00214F51"/>
    <w:rsid w:val="00216C18"/>
    <w:rsid w:val="002171F6"/>
    <w:rsid w:val="00217CFA"/>
    <w:rsid w:val="0022112C"/>
    <w:rsid w:val="00222053"/>
    <w:rsid w:val="002220C5"/>
    <w:rsid w:val="00223AFC"/>
    <w:rsid w:val="002254DB"/>
    <w:rsid w:val="00225C7C"/>
    <w:rsid w:val="0022680D"/>
    <w:rsid w:val="00226E26"/>
    <w:rsid w:val="002302B7"/>
    <w:rsid w:val="00231DFA"/>
    <w:rsid w:val="00233590"/>
    <w:rsid w:val="002335BA"/>
    <w:rsid w:val="002339D5"/>
    <w:rsid w:val="00233DEA"/>
    <w:rsid w:val="0023427B"/>
    <w:rsid w:val="002346F7"/>
    <w:rsid w:val="00234B46"/>
    <w:rsid w:val="00236563"/>
    <w:rsid w:val="00236C5C"/>
    <w:rsid w:val="002372B4"/>
    <w:rsid w:val="00237F03"/>
    <w:rsid w:val="002417D2"/>
    <w:rsid w:val="00241F72"/>
    <w:rsid w:val="002426AC"/>
    <w:rsid w:val="00242E2B"/>
    <w:rsid w:val="00243B52"/>
    <w:rsid w:val="00244E8B"/>
    <w:rsid w:val="00245604"/>
    <w:rsid w:val="00245ACE"/>
    <w:rsid w:val="00245BCF"/>
    <w:rsid w:val="00246413"/>
    <w:rsid w:val="002469DB"/>
    <w:rsid w:val="00246BE0"/>
    <w:rsid w:val="002503DF"/>
    <w:rsid w:val="00251F57"/>
    <w:rsid w:val="0025217A"/>
    <w:rsid w:val="0025269C"/>
    <w:rsid w:val="00252B9A"/>
    <w:rsid w:val="00253BA1"/>
    <w:rsid w:val="00253F1B"/>
    <w:rsid w:val="00254B5A"/>
    <w:rsid w:val="002555C4"/>
    <w:rsid w:val="00255669"/>
    <w:rsid w:val="00255EDD"/>
    <w:rsid w:val="0025658E"/>
    <w:rsid w:val="0025684A"/>
    <w:rsid w:val="00257347"/>
    <w:rsid w:val="00260DE5"/>
    <w:rsid w:val="002621B9"/>
    <w:rsid w:val="00262383"/>
    <w:rsid w:val="002625AF"/>
    <w:rsid w:val="00263605"/>
    <w:rsid w:val="002640BD"/>
    <w:rsid w:val="00264FD0"/>
    <w:rsid w:val="0026661E"/>
    <w:rsid w:val="00270282"/>
    <w:rsid w:val="00270DEA"/>
    <w:rsid w:val="00271510"/>
    <w:rsid w:val="00271A81"/>
    <w:rsid w:val="0027201F"/>
    <w:rsid w:val="002723B4"/>
    <w:rsid w:val="00272B9A"/>
    <w:rsid w:val="002733B2"/>
    <w:rsid w:val="0027367B"/>
    <w:rsid w:val="00273DB8"/>
    <w:rsid w:val="00274BA7"/>
    <w:rsid w:val="00275856"/>
    <w:rsid w:val="002758E9"/>
    <w:rsid w:val="00275B97"/>
    <w:rsid w:val="00275F5A"/>
    <w:rsid w:val="002760E3"/>
    <w:rsid w:val="002766D0"/>
    <w:rsid w:val="00276B60"/>
    <w:rsid w:val="0027758F"/>
    <w:rsid w:val="00277CE0"/>
    <w:rsid w:val="00277E68"/>
    <w:rsid w:val="00280C70"/>
    <w:rsid w:val="002814BB"/>
    <w:rsid w:val="00281C19"/>
    <w:rsid w:val="00281D29"/>
    <w:rsid w:val="00281FC1"/>
    <w:rsid w:val="00282B74"/>
    <w:rsid w:val="0028552B"/>
    <w:rsid w:val="00285DD9"/>
    <w:rsid w:val="0029070C"/>
    <w:rsid w:val="002917A0"/>
    <w:rsid w:val="002929B0"/>
    <w:rsid w:val="00293042"/>
    <w:rsid w:val="0029655C"/>
    <w:rsid w:val="00296580"/>
    <w:rsid w:val="00296836"/>
    <w:rsid w:val="002969B3"/>
    <w:rsid w:val="002974F8"/>
    <w:rsid w:val="002A0134"/>
    <w:rsid w:val="002A170A"/>
    <w:rsid w:val="002A21E4"/>
    <w:rsid w:val="002A3716"/>
    <w:rsid w:val="002A3785"/>
    <w:rsid w:val="002A4C28"/>
    <w:rsid w:val="002A7826"/>
    <w:rsid w:val="002A78A8"/>
    <w:rsid w:val="002A7CEF"/>
    <w:rsid w:val="002B02C6"/>
    <w:rsid w:val="002B1B3C"/>
    <w:rsid w:val="002B1E3A"/>
    <w:rsid w:val="002B25D6"/>
    <w:rsid w:val="002B3E86"/>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9AB"/>
    <w:rsid w:val="002F337E"/>
    <w:rsid w:val="002F4BBA"/>
    <w:rsid w:val="002F5372"/>
    <w:rsid w:val="002F5427"/>
    <w:rsid w:val="002F5C60"/>
    <w:rsid w:val="002F78D8"/>
    <w:rsid w:val="0030060A"/>
    <w:rsid w:val="0030156B"/>
    <w:rsid w:val="00303A76"/>
    <w:rsid w:val="00305AB1"/>
    <w:rsid w:val="00307992"/>
    <w:rsid w:val="0031035E"/>
    <w:rsid w:val="0031052F"/>
    <w:rsid w:val="0031071C"/>
    <w:rsid w:val="00311131"/>
    <w:rsid w:val="003115CA"/>
    <w:rsid w:val="00311FCE"/>
    <w:rsid w:val="00312FDB"/>
    <w:rsid w:val="00314C0B"/>
    <w:rsid w:val="00314CF4"/>
    <w:rsid w:val="00315494"/>
    <w:rsid w:val="00316298"/>
    <w:rsid w:val="003165EF"/>
    <w:rsid w:val="00316826"/>
    <w:rsid w:val="00317092"/>
    <w:rsid w:val="003205A6"/>
    <w:rsid w:val="00323582"/>
    <w:rsid w:val="00323F7F"/>
    <w:rsid w:val="0032571D"/>
    <w:rsid w:val="0032617A"/>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502CE"/>
    <w:rsid w:val="0035093F"/>
    <w:rsid w:val="00350C4F"/>
    <w:rsid w:val="00352DD9"/>
    <w:rsid w:val="003543C0"/>
    <w:rsid w:val="00355571"/>
    <w:rsid w:val="0035595D"/>
    <w:rsid w:val="00355C7A"/>
    <w:rsid w:val="00357494"/>
    <w:rsid w:val="00360F21"/>
    <w:rsid w:val="003618C4"/>
    <w:rsid w:val="00361B1E"/>
    <w:rsid w:val="003624B9"/>
    <w:rsid w:val="003638C9"/>
    <w:rsid w:val="00365901"/>
    <w:rsid w:val="00365A5F"/>
    <w:rsid w:val="00365B5A"/>
    <w:rsid w:val="003705D3"/>
    <w:rsid w:val="00370E55"/>
    <w:rsid w:val="00372EFA"/>
    <w:rsid w:val="00373589"/>
    <w:rsid w:val="00374057"/>
    <w:rsid w:val="00374713"/>
    <w:rsid w:val="00374D58"/>
    <w:rsid w:val="0037669C"/>
    <w:rsid w:val="0038326E"/>
    <w:rsid w:val="00384B39"/>
    <w:rsid w:val="00385CA5"/>
    <w:rsid w:val="00385E1F"/>
    <w:rsid w:val="00386EB7"/>
    <w:rsid w:val="00387261"/>
    <w:rsid w:val="0039047A"/>
    <w:rsid w:val="00391641"/>
    <w:rsid w:val="003923A9"/>
    <w:rsid w:val="00392651"/>
    <w:rsid w:val="00392CC2"/>
    <w:rsid w:val="00393161"/>
    <w:rsid w:val="003949F4"/>
    <w:rsid w:val="00394DC9"/>
    <w:rsid w:val="003960BB"/>
    <w:rsid w:val="0039786D"/>
    <w:rsid w:val="003A004F"/>
    <w:rsid w:val="003A0072"/>
    <w:rsid w:val="003A0F2A"/>
    <w:rsid w:val="003A1553"/>
    <w:rsid w:val="003A1638"/>
    <w:rsid w:val="003A351E"/>
    <w:rsid w:val="003A3550"/>
    <w:rsid w:val="003A5CEB"/>
    <w:rsid w:val="003A5ED5"/>
    <w:rsid w:val="003B1253"/>
    <w:rsid w:val="003B1E88"/>
    <w:rsid w:val="003B3665"/>
    <w:rsid w:val="003B4E5B"/>
    <w:rsid w:val="003B69DC"/>
    <w:rsid w:val="003B6BB2"/>
    <w:rsid w:val="003B7B46"/>
    <w:rsid w:val="003C0FC5"/>
    <w:rsid w:val="003C1EAD"/>
    <w:rsid w:val="003C2D7D"/>
    <w:rsid w:val="003C34D2"/>
    <w:rsid w:val="003C3E18"/>
    <w:rsid w:val="003C4452"/>
    <w:rsid w:val="003C47BC"/>
    <w:rsid w:val="003C55CA"/>
    <w:rsid w:val="003C5C90"/>
    <w:rsid w:val="003C7B1C"/>
    <w:rsid w:val="003D0E7B"/>
    <w:rsid w:val="003D109B"/>
    <w:rsid w:val="003D2288"/>
    <w:rsid w:val="003D2C38"/>
    <w:rsid w:val="003D2D47"/>
    <w:rsid w:val="003D3012"/>
    <w:rsid w:val="003D3EDF"/>
    <w:rsid w:val="003D4A14"/>
    <w:rsid w:val="003D5770"/>
    <w:rsid w:val="003D6747"/>
    <w:rsid w:val="003D691D"/>
    <w:rsid w:val="003D7390"/>
    <w:rsid w:val="003D75BA"/>
    <w:rsid w:val="003E1378"/>
    <w:rsid w:val="003E1960"/>
    <w:rsid w:val="003E2F00"/>
    <w:rsid w:val="003E4D25"/>
    <w:rsid w:val="003E4FDE"/>
    <w:rsid w:val="003E57D5"/>
    <w:rsid w:val="003E65E8"/>
    <w:rsid w:val="003E6DFE"/>
    <w:rsid w:val="003E7A6C"/>
    <w:rsid w:val="003F0121"/>
    <w:rsid w:val="003F0702"/>
    <w:rsid w:val="003F0F97"/>
    <w:rsid w:val="003F1828"/>
    <w:rsid w:val="003F2840"/>
    <w:rsid w:val="003F2AF0"/>
    <w:rsid w:val="003F495B"/>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8C6"/>
    <w:rsid w:val="004114E8"/>
    <w:rsid w:val="004132A7"/>
    <w:rsid w:val="004139E3"/>
    <w:rsid w:val="00413CE8"/>
    <w:rsid w:val="00414197"/>
    <w:rsid w:val="004147AA"/>
    <w:rsid w:val="00414FE0"/>
    <w:rsid w:val="004154A4"/>
    <w:rsid w:val="004169B6"/>
    <w:rsid w:val="00420595"/>
    <w:rsid w:val="0042183F"/>
    <w:rsid w:val="004224A5"/>
    <w:rsid w:val="00422874"/>
    <w:rsid w:val="00422F2C"/>
    <w:rsid w:val="0042398E"/>
    <w:rsid w:val="00423D23"/>
    <w:rsid w:val="00425353"/>
    <w:rsid w:val="00425BD8"/>
    <w:rsid w:val="004270B6"/>
    <w:rsid w:val="0042754A"/>
    <w:rsid w:val="00427BAD"/>
    <w:rsid w:val="00430803"/>
    <w:rsid w:val="00430BCD"/>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615"/>
    <w:rsid w:val="00450D7E"/>
    <w:rsid w:val="00451408"/>
    <w:rsid w:val="00452B1B"/>
    <w:rsid w:val="00454986"/>
    <w:rsid w:val="004561B6"/>
    <w:rsid w:val="0045656B"/>
    <w:rsid w:val="00457AAF"/>
    <w:rsid w:val="004616EB"/>
    <w:rsid w:val="004619CB"/>
    <w:rsid w:val="00461B83"/>
    <w:rsid w:val="0046251B"/>
    <w:rsid w:val="004641C1"/>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80003"/>
    <w:rsid w:val="00480491"/>
    <w:rsid w:val="0048091B"/>
    <w:rsid w:val="0048273B"/>
    <w:rsid w:val="00482F07"/>
    <w:rsid w:val="0048788E"/>
    <w:rsid w:val="00490C95"/>
    <w:rsid w:val="00491008"/>
    <w:rsid w:val="0049106C"/>
    <w:rsid w:val="00491A4C"/>
    <w:rsid w:val="00492109"/>
    <w:rsid w:val="004929B0"/>
    <w:rsid w:val="004931DC"/>
    <w:rsid w:val="00493690"/>
    <w:rsid w:val="0049449E"/>
    <w:rsid w:val="00494FB1"/>
    <w:rsid w:val="004952BD"/>
    <w:rsid w:val="00496791"/>
    <w:rsid w:val="004A0790"/>
    <w:rsid w:val="004A1B41"/>
    <w:rsid w:val="004A20D4"/>
    <w:rsid w:val="004A2124"/>
    <w:rsid w:val="004A383D"/>
    <w:rsid w:val="004A390E"/>
    <w:rsid w:val="004A40D1"/>
    <w:rsid w:val="004A49EB"/>
    <w:rsid w:val="004A6367"/>
    <w:rsid w:val="004B1002"/>
    <w:rsid w:val="004B1770"/>
    <w:rsid w:val="004B2282"/>
    <w:rsid w:val="004B23F4"/>
    <w:rsid w:val="004B5672"/>
    <w:rsid w:val="004B7143"/>
    <w:rsid w:val="004C0C77"/>
    <w:rsid w:val="004C12C7"/>
    <w:rsid w:val="004C148A"/>
    <w:rsid w:val="004C1951"/>
    <w:rsid w:val="004C30AD"/>
    <w:rsid w:val="004C6A25"/>
    <w:rsid w:val="004C7546"/>
    <w:rsid w:val="004C764D"/>
    <w:rsid w:val="004C7E5A"/>
    <w:rsid w:val="004D1A0F"/>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41C"/>
    <w:rsid w:val="004F771C"/>
    <w:rsid w:val="00500529"/>
    <w:rsid w:val="0050069C"/>
    <w:rsid w:val="00501DDE"/>
    <w:rsid w:val="0050277A"/>
    <w:rsid w:val="00502B84"/>
    <w:rsid w:val="00502D67"/>
    <w:rsid w:val="0050316F"/>
    <w:rsid w:val="005033AF"/>
    <w:rsid w:val="00503757"/>
    <w:rsid w:val="00504081"/>
    <w:rsid w:val="00504946"/>
    <w:rsid w:val="00505F8E"/>
    <w:rsid w:val="00506277"/>
    <w:rsid w:val="005062B5"/>
    <w:rsid w:val="0050672C"/>
    <w:rsid w:val="00506C48"/>
    <w:rsid w:val="00506F1D"/>
    <w:rsid w:val="00510A04"/>
    <w:rsid w:val="005110AF"/>
    <w:rsid w:val="00511438"/>
    <w:rsid w:val="00511B51"/>
    <w:rsid w:val="00511ED8"/>
    <w:rsid w:val="005131CF"/>
    <w:rsid w:val="00513961"/>
    <w:rsid w:val="00514ADD"/>
    <w:rsid w:val="00514E82"/>
    <w:rsid w:val="00515489"/>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6289"/>
    <w:rsid w:val="005464EC"/>
    <w:rsid w:val="00547069"/>
    <w:rsid w:val="00547CF1"/>
    <w:rsid w:val="00547FC2"/>
    <w:rsid w:val="00550862"/>
    <w:rsid w:val="00550B1A"/>
    <w:rsid w:val="00550FE6"/>
    <w:rsid w:val="00551114"/>
    <w:rsid w:val="00551277"/>
    <w:rsid w:val="00551946"/>
    <w:rsid w:val="00551F7B"/>
    <w:rsid w:val="00553A4F"/>
    <w:rsid w:val="00553A8F"/>
    <w:rsid w:val="00553F79"/>
    <w:rsid w:val="00554573"/>
    <w:rsid w:val="00554BD8"/>
    <w:rsid w:val="005563B2"/>
    <w:rsid w:val="005576ED"/>
    <w:rsid w:val="00560270"/>
    <w:rsid w:val="00560559"/>
    <w:rsid w:val="00560A09"/>
    <w:rsid w:val="00560D46"/>
    <w:rsid w:val="00561265"/>
    <w:rsid w:val="00561E65"/>
    <w:rsid w:val="0056349F"/>
    <w:rsid w:val="005638BA"/>
    <w:rsid w:val="00564017"/>
    <w:rsid w:val="00564B8C"/>
    <w:rsid w:val="00565673"/>
    <w:rsid w:val="00565BFE"/>
    <w:rsid w:val="005669C3"/>
    <w:rsid w:val="0057138F"/>
    <w:rsid w:val="005725D0"/>
    <w:rsid w:val="00572C93"/>
    <w:rsid w:val="00573876"/>
    <w:rsid w:val="00573DA0"/>
    <w:rsid w:val="005740BD"/>
    <w:rsid w:val="0057695F"/>
    <w:rsid w:val="0057734C"/>
    <w:rsid w:val="00577A43"/>
    <w:rsid w:val="00580B7D"/>
    <w:rsid w:val="00581F8C"/>
    <w:rsid w:val="00582579"/>
    <w:rsid w:val="005829DD"/>
    <w:rsid w:val="0058354E"/>
    <w:rsid w:val="00584264"/>
    <w:rsid w:val="00584B5C"/>
    <w:rsid w:val="00586177"/>
    <w:rsid w:val="005865CF"/>
    <w:rsid w:val="0058680D"/>
    <w:rsid w:val="00586AF6"/>
    <w:rsid w:val="00586D09"/>
    <w:rsid w:val="00586F1B"/>
    <w:rsid w:val="0058729A"/>
    <w:rsid w:val="00587C0F"/>
    <w:rsid w:val="00590937"/>
    <w:rsid w:val="0059157C"/>
    <w:rsid w:val="00591A57"/>
    <w:rsid w:val="00591A72"/>
    <w:rsid w:val="00591FED"/>
    <w:rsid w:val="00592019"/>
    <w:rsid w:val="00593963"/>
    <w:rsid w:val="005944B5"/>
    <w:rsid w:val="005948A7"/>
    <w:rsid w:val="00594E7B"/>
    <w:rsid w:val="00595456"/>
    <w:rsid w:val="005964C5"/>
    <w:rsid w:val="00596758"/>
    <w:rsid w:val="0059694C"/>
    <w:rsid w:val="005969D8"/>
    <w:rsid w:val="005A05C4"/>
    <w:rsid w:val="005A1C29"/>
    <w:rsid w:val="005A1C86"/>
    <w:rsid w:val="005A4513"/>
    <w:rsid w:val="005A654D"/>
    <w:rsid w:val="005A6792"/>
    <w:rsid w:val="005A7A43"/>
    <w:rsid w:val="005B0E09"/>
    <w:rsid w:val="005B463E"/>
    <w:rsid w:val="005B4C61"/>
    <w:rsid w:val="005B6B5A"/>
    <w:rsid w:val="005C07C0"/>
    <w:rsid w:val="005C0905"/>
    <w:rsid w:val="005C139E"/>
    <w:rsid w:val="005C2D42"/>
    <w:rsid w:val="005C52B3"/>
    <w:rsid w:val="005C581D"/>
    <w:rsid w:val="005C5F83"/>
    <w:rsid w:val="005C6C3B"/>
    <w:rsid w:val="005C6C63"/>
    <w:rsid w:val="005D03A3"/>
    <w:rsid w:val="005D14F8"/>
    <w:rsid w:val="005D22F0"/>
    <w:rsid w:val="005D2ACE"/>
    <w:rsid w:val="005D2AD5"/>
    <w:rsid w:val="005D54E9"/>
    <w:rsid w:val="005D57E1"/>
    <w:rsid w:val="005D5A9F"/>
    <w:rsid w:val="005E0C3E"/>
    <w:rsid w:val="005E188E"/>
    <w:rsid w:val="005E1DA8"/>
    <w:rsid w:val="005E4407"/>
    <w:rsid w:val="005E492A"/>
    <w:rsid w:val="005E5B4D"/>
    <w:rsid w:val="005E72B3"/>
    <w:rsid w:val="005F1690"/>
    <w:rsid w:val="005F1E39"/>
    <w:rsid w:val="005F2608"/>
    <w:rsid w:val="005F2869"/>
    <w:rsid w:val="005F38A1"/>
    <w:rsid w:val="005F3FB4"/>
    <w:rsid w:val="005F49F1"/>
    <w:rsid w:val="005F504C"/>
    <w:rsid w:val="005F5562"/>
    <w:rsid w:val="005F6338"/>
    <w:rsid w:val="005F670A"/>
    <w:rsid w:val="005F6859"/>
    <w:rsid w:val="005F6A5F"/>
    <w:rsid w:val="005F7171"/>
    <w:rsid w:val="005F7521"/>
    <w:rsid w:val="006025A0"/>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B13"/>
    <w:rsid w:val="00615077"/>
    <w:rsid w:val="006165E6"/>
    <w:rsid w:val="006177DA"/>
    <w:rsid w:val="0062008C"/>
    <w:rsid w:val="0062086D"/>
    <w:rsid w:val="00620C27"/>
    <w:rsid w:val="0062130A"/>
    <w:rsid w:val="00621701"/>
    <w:rsid w:val="00621BB7"/>
    <w:rsid w:val="00622939"/>
    <w:rsid w:val="00622984"/>
    <w:rsid w:val="00623AE2"/>
    <w:rsid w:val="00625329"/>
    <w:rsid w:val="00625A80"/>
    <w:rsid w:val="006275A1"/>
    <w:rsid w:val="00627C87"/>
    <w:rsid w:val="00630426"/>
    <w:rsid w:val="006306B9"/>
    <w:rsid w:val="006309BE"/>
    <w:rsid w:val="00630E71"/>
    <w:rsid w:val="00631697"/>
    <w:rsid w:val="00631B82"/>
    <w:rsid w:val="00631EF0"/>
    <w:rsid w:val="00632BEE"/>
    <w:rsid w:val="00634E9A"/>
    <w:rsid w:val="00635DB1"/>
    <w:rsid w:val="00636023"/>
    <w:rsid w:val="00637148"/>
    <w:rsid w:val="00637518"/>
    <w:rsid w:val="00640EF7"/>
    <w:rsid w:val="006415F2"/>
    <w:rsid w:val="00641C47"/>
    <w:rsid w:val="006420EE"/>
    <w:rsid w:val="006424C5"/>
    <w:rsid w:val="00642C7E"/>
    <w:rsid w:val="00643C26"/>
    <w:rsid w:val="0064428C"/>
    <w:rsid w:val="00645DF9"/>
    <w:rsid w:val="00650B14"/>
    <w:rsid w:val="00650C61"/>
    <w:rsid w:val="0065179D"/>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56F2"/>
    <w:rsid w:val="00666781"/>
    <w:rsid w:val="00667080"/>
    <w:rsid w:val="0067017A"/>
    <w:rsid w:val="00671516"/>
    <w:rsid w:val="00671AEE"/>
    <w:rsid w:val="00671D12"/>
    <w:rsid w:val="0067227D"/>
    <w:rsid w:val="00673346"/>
    <w:rsid w:val="00674A46"/>
    <w:rsid w:val="00676264"/>
    <w:rsid w:val="00677C55"/>
    <w:rsid w:val="00680223"/>
    <w:rsid w:val="00681CB6"/>
    <w:rsid w:val="00682986"/>
    <w:rsid w:val="00682E32"/>
    <w:rsid w:val="00684151"/>
    <w:rsid w:val="00684978"/>
    <w:rsid w:val="00686175"/>
    <w:rsid w:val="00687035"/>
    <w:rsid w:val="00691765"/>
    <w:rsid w:val="00691C34"/>
    <w:rsid w:val="00691C85"/>
    <w:rsid w:val="0069375B"/>
    <w:rsid w:val="006937D0"/>
    <w:rsid w:val="00693EDA"/>
    <w:rsid w:val="006940ED"/>
    <w:rsid w:val="00694821"/>
    <w:rsid w:val="00694924"/>
    <w:rsid w:val="00695A87"/>
    <w:rsid w:val="0069637F"/>
    <w:rsid w:val="00696B1E"/>
    <w:rsid w:val="00696DD7"/>
    <w:rsid w:val="0069713A"/>
    <w:rsid w:val="00697DD6"/>
    <w:rsid w:val="006A0528"/>
    <w:rsid w:val="006A0CF7"/>
    <w:rsid w:val="006A1300"/>
    <w:rsid w:val="006A1D5C"/>
    <w:rsid w:val="006A2E0D"/>
    <w:rsid w:val="006A315A"/>
    <w:rsid w:val="006A3C75"/>
    <w:rsid w:val="006A3C98"/>
    <w:rsid w:val="006A4091"/>
    <w:rsid w:val="006A4662"/>
    <w:rsid w:val="006A4A81"/>
    <w:rsid w:val="006A50E0"/>
    <w:rsid w:val="006A6F62"/>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3B50"/>
    <w:rsid w:val="006C44DB"/>
    <w:rsid w:val="006C511D"/>
    <w:rsid w:val="006C549D"/>
    <w:rsid w:val="006C57F4"/>
    <w:rsid w:val="006C7929"/>
    <w:rsid w:val="006D0417"/>
    <w:rsid w:val="006D0EB3"/>
    <w:rsid w:val="006D0EF0"/>
    <w:rsid w:val="006D1C23"/>
    <w:rsid w:val="006D4E50"/>
    <w:rsid w:val="006D4EF9"/>
    <w:rsid w:val="006D51BF"/>
    <w:rsid w:val="006D51E6"/>
    <w:rsid w:val="006D5EA1"/>
    <w:rsid w:val="006D64F0"/>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A6C"/>
    <w:rsid w:val="00702F56"/>
    <w:rsid w:val="00703793"/>
    <w:rsid w:val="007045AB"/>
    <w:rsid w:val="00705124"/>
    <w:rsid w:val="007058BA"/>
    <w:rsid w:val="00706111"/>
    <w:rsid w:val="00706228"/>
    <w:rsid w:val="007062DB"/>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517C"/>
    <w:rsid w:val="0073730C"/>
    <w:rsid w:val="00737960"/>
    <w:rsid w:val="00737CCC"/>
    <w:rsid w:val="00740182"/>
    <w:rsid w:val="00740E30"/>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2638"/>
    <w:rsid w:val="00763B8D"/>
    <w:rsid w:val="00763F5E"/>
    <w:rsid w:val="00764473"/>
    <w:rsid w:val="007645F2"/>
    <w:rsid w:val="00766489"/>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A0D"/>
    <w:rsid w:val="00782F2F"/>
    <w:rsid w:val="007838DF"/>
    <w:rsid w:val="00786B36"/>
    <w:rsid w:val="00786F70"/>
    <w:rsid w:val="007876F9"/>
    <w:rsid w:val="007908DA"/>
    <w:rsid w:val="007923C2"/>
    <w:rsid w:val="007933E1"/>
    <w:rsid w:val="00794654"/>
    <w:rsid w:val="0079629D"/>
    <w:rsid w:val="0079710C"/>
    <w:rsid w:val="007971D1"/>
    <w:rsid w:val="00797638"/>
    <w:rsid w:val="007A23E9"/>
    <w:rsid w:val="007A30C9"/>
    <w:rsid w:val="007A3129"/>
    <w:rsid w:val="007A3525"/>
    <w:rsid w:val="007A46C0"/>
    <w:rsid w:val="007A4A9B"/>
    <w:rsid w:val="007A4CB4"/>
    <w:rsid w:val="007A5DD8"/>
    <w:rsid w:val="007A7BB8"/>
    <w:rsid w:val="007B1759"/>
    <w:rsid w:val="007B2649"/>
    <w:rsid w:val="007B41BD"/>
    <w:rsid w:val="007B4284"/>
    <w:rsid w:val="007B6FBE"/>
    <w:rsid w:val="007B7651"/>
    <w:rsid w:val="007C066E"/>
    <w:rsid w:val="007C249B"/>
    <w:rsid w:val="007C5716"/>
    <w:rsid w:val="007C5EC7"/>
    <w:rsid w:val="007C5FA2"/>
    <w:rsid w:val="007D2B83"/>
    <w:rsid w:val="007D4930"/>
    <w:rsid w:val="007D6A5A"/>
    <w:rsid w:val="007E027A"/>
    <w:rsid w:val="007E033C"/>
    <w:rsid w:val="007E049F"/>
    <w:rsid w:val="007E231B"/>
    <w:rsid w:val="007E5D4D"/>
    <w:rsid w:val="007E6E67"/>
    <w:rsid w:val="007E7F8A"/>
    <w:rsid w:val="007F0F2D"/>
    <w:rsid w:val="007F1DF3"/>
    <w:rsid w:val="007F23D0"/>
    <w:rsid w:val="007F38B6"/>
    <w:rsid w:val="007F42D8"/>
    <w:rsid w:val="007F446F"/>
    <w:rsid w:val="007F71F0"/>
    <w:rsid w:val="00800768"/>
    <w:rsid w:val="00800A29"/>
    <w:rsid w:val="00800DE3"/>
    <w:rsid w:val="00801554"/>
    <w:rsid w:val="008016EB"/>
    <w:rsid w:val="00803C90"/>
    <w:rsid w:val="008051AD"/>
    <w:rsid w:val="00805323"/>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85D"/>
    <w:rsid w:val="00821BB5"/>
    <w:rsid w:val="008220EB"/>
    <w:rsid w:val="00822BB3"/>
    <w:rsid w:val="008261B3"/>
    <w:rsid w:val="0082632A"/>
    <w:rsid w:val="00827D28"/>
    <w:rsid w:val="00830A16"/>
    <w:rsid w:val="0083191F"/>
    <w:rsid w:val="00832A78"/>
    <w:rsid w:val="008339D9"/>
    <w:rsid w:val="008344F4"/>
    <w:rsid w:val="00835AE9"/>
    <w:rsid w:val="008366F2"/>
    <w:rsid w:val="008367A6"/>
    <w:rsid w:val="00836C36"/>
    <w:rsid w:val="008377BA"/>
    <w:rsid w:val="00841ACF"/>
    <w:rsid w:val="00842433"/>
    <w:rsid w:val="008426D5"/>
    <w:rsid w:val="00843198"/>
    <w:rsid w:val="00843FBA"/>
    <w:rsid w:val="00844798"/>
    <w:rsid w:val="00844AC9"/>
    <w:rsid w:val="0084597C"/>
    <w:rsid w:val="0084613F"/>
    <w:rsid w:val="00846281"/>
    <w:rsid w:val="00846DF0"/>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468F"/>
    <w:rsid w:val="0087470D"/>
    <w:rsid w:val="00874813"/>
    <w:rsid w:val="00875AC7"/>
    <w:rsid w:val="00875B91"/>
    <w:rsid w:val="00877093"/>
    <w:rsid w:val="00877558"/>
    <w:rsid w:val="0087763B"/>
    <w:rsid w:val="008809AA"/>
    <w:rsid w:val="00882807"/>
    <w:rsid w:val="00882EAD"/>
    <w:rsid w:val="00883487"/>
    <w:rsid w:val="00883847"/>
    <w:rsid w:val="00887325"/>
    <w:rsid w:val="0088737D"/>
    <w:rsid w:val="0088746B"/>
    <w:rsid w:val="0089046A"/>
    <w:rsid w:val="0089149F"/>
    <w:rsid w:val="00891E7C"/>
    <w:rsid w:val="00893938"/>
    <w:rsid w:val="00893BCD"/>
    <w:rsid w:val="0089579F"/>
    <w:rsid w:val="008964FA"/>
    <w:rsid w:val="008977B7"/>
    <w:rsid w:val="008977E4"/>
    <w:rsid w:val="008A0528"/>
    <w:rsid w:val="008A0B7D"/>
    <w:rsid w:val="008A147B"/>
    <w:rsid w:val="008A25EF"/>
    <w:rsid w:val="008A3270"/>
    <w:rsid w:val="008A3904"/>
    <w:rsid w:val="008A3C63"/>
    <w:rsid w:val="008A43EA"/>
    <w:rsid w:val="008A44AF"/>
    <w:rsid w:val="008A4706"/>
    <w:rsid w:val="008A4959"/>
    <w:rsid w:val="008A5CBF"/>
    <w:rsid w:val="008A63A6"/>
    <w:rsid w:val="008A64D9"/>
    <w:rsid w:val="008A6E11"/>
    <w:rsid w:val="008A7C63"/>
    <w:rsid w:val="008B1745"/>
    <w:rsid w:val="008B1D74"/>
    <w:rsid w:val="008B426E"/>
    <w:rsid w:val="008B5810"/>
    <w:rsid w:val="008B5B1C"/>
    <w:rsid w:val="008B5ECD"/>
    <w:rsid w:val="008B682F"/>
    <w:rsid w:val="008B6A44"/>
    <w:rsid w:val="008B73AF"/>
    <w:rsid w:val="008B7746"/>
    <w:rsid w:val="008C0091"/>
    <w:rsid w:val="008C06F8"/>
    <w:rsid w:val="008C0A16"/>
    <w:rsid w:val="008C0A48"/>
    <w:rsid w:val="008C183E"/>
    <w:rsid w:val="008C2BD6"/>
    <w:rsid w:val="008C3222"/>
    <w:rsid w:val="008C337E"/>
    <w:rsid w:val="008C342B"/>
    <w:rsid w:val="008C3DB7"/>
    <w:rsid w:val="008C4598"/>
    <w:rsid w:val="008C4966"/>
    <w:rsid w:val="008C6159"/>
    <w:rsid w:val="008C7335"/>
    <w:rsid w:val="008C7772"/>
    <w:rsid w:val="008C79C4"/>
    <w:rsid w:val="008C7AD2"/>
    <w:rsid w:val="008C7AEB"/>
    <w:rsid w:val="008C7FED"/>
    <w:rsid w:val="008D1242"/>
    <w:rsid w:val="008D19EA"/>
    <w:rsid w:val="008D1A87"/>
    <w:rsid w:val="008D287B"/>
    <w:rsid w:val="008D48E5"/>
    <w:rsid w:val="008D5286"/>
    <w:rsid w:val="008D5EB2"/>
    <w:rsid w:val="008D7368"/>
    <w:rsid w:val="008D73F6"/>
    <w:rsid w:val="008E0317"/>
    <w:rsid w:val="008E0491"/>
    <w:rsid w:val="008E223B"/>
    <w:rsid w:val="008E4DAA"/>
    <w:rsid w:val="008E4F9D"/>
    <w:rsid w:val="008E5131"/>
    <w:rsid w:val="008E54D6"/>
    <w:rsid w:val="008E68F7"/>
    <w:rsid w:val="008E7997"/>
    <w:rsid w:val="008F2009"/>
    <w:rsid w:val="008F37CE"/>
    <w:rsid w:val="008F5062"/>
    <w:rsid w:val="008F5977"/>
    <w:rsid w:val="009002CA"/>
    <w:rsid w:val="009009EC"/>
    <w:rsid w:val="00900CE0"/>
    <w:rsid w:val="00901186"/>
    <w:rsid w:val="00901AE9"/>
    <w:rsid w:val="00902F4D"/>
    <w:rsid w:val="00903236"/>
    <w:rsid w:val="00903725"/>
    <w:rsid w:val="009038B0"/>
    <w:rsid w:val="00903C1D"/>
    <w:rsid w:val="00903E03"/>
    <w:rsid w:val="00904B65"/>
    <w:rsid w:val="00906476"/>
    <w:rsid w:val="00906C14"/>
    <w:rsid w:val="009070EF"/>
    <w:rsid w:val="00907287"/>
    <w:rsid w:val="009121B6"/>
    <w:rsid w:val="00912BD6"/>
    <w:rsid w:val="009139C0"/>
    <w:rsid w:val="00913F19"/>
    <w:rsid w:val="0091437C"/>
    <w:rsid w:val="00914627"/>
    <w:rsid w:val="0091482C"/>
    <w:rsid w:val="009156F7"/>
    <w:rsid w:val="00915726"/>
    <w:rsid w:val="00915BDE"/>
    <w:rsid w:val="00916250"/>
    <w:rsid w:val="00917032"/>
    <w:rsid w:val="00917D3B"/>
    <w:rsid w:val="009203B4"/>
    <w:rsid w:val="0092117E"/>
    <w:rsid w:val="009214E2"/>
    <w:rsid w:val="0092252D"/>
    <w:rsid w:val="00922931"/>
    <w:rsid w:val="00923203"/>
    <w:rsid w:val="00923D6E"/>
    <w:rsid w:val="00924477"/>
    <w:rsid w:val="00924C60"/>
    <w:rsid w:val="009250EA"/>
    <w:rsid w:val="009254F7"/>
    <w:rsid w:val="00925890"/>
    <w:rsid w:val="00926505"/>
    <w:rsid w:val="00926529"/>
    <w:rsid w:val="009275D9"/>
    <w:rsid w:val="00930FC2"/>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62F9"/>
    <w:rsid w:val="0095692E"/>
    <w:rsid w:val="00957631"/>
    <w:rsid w:val="00957D75"/>
    <w:rsid w:val="00960505"/>
    <w:rsid w:val="009612C9"/>
    <w:rsid w:val="009613E7"/>
    <w:rsid w:val="00961A1D"/>
    <w:rsid w:val="00963268"/>
    <w:rsid w:val="00964475"/>
    <w:rsid w:val="0096589F"/>
    <w:rsid w:val="009666E4"/>
    <w:rsid w:val="00966CF3"/>
    <w:rsid w:val="00966E42"/>
    <w:rsid w:val="009671D9"/>
    <w:rsid w:val="009705BC"/>
    <w:rsid w:val="00970EF7"/>
    <w:rsid w:val="0097126A"/>
    <w:rsid w:val="009714B0"/>
    <w:rsid w:val="009723AB"/>
    <w:rsid w:val="00972A82"/>
    <w:rsid w:val="00973507"/>
    <w:rsid w:val="009758CA"/>
    <w:rsid w:val="009801A2"/>
    <w:rsid w:val="00980396"/>
    <w:rsid w:val="00980FF7"/>
    <w:rsid w:val="009822FC"/>
    <w:rsid w:val="009824E5"/>
    <w:rsid w:val="0098253D"/>
    <w:rsid w:val="00983773"/>
    <w:rsid w:val="00984209"/>
    <w:rsid w:val="00984630"/>
    <w:rsid w:val="00985400"/>
    <w:rsid w:val="00990638"/>
    <w:rsid w:val="00991211"/>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4843"/>
    <w:rsid w:val="009A5309"/>
    <w:rsid w:val="009A58F2"/>
    <w:rsid w:val="009A5C4D"/>
    <w:rsid w:val="009A5E91"/>
    <w:rsid w:val="009A60C3"/>
    <w:rsid w:val="009A70BA"/>
    <w:rsid w:val="009B0D0E"/>
    <w:rsid w:val="009B0D18"/>
    <w:rsid w:val="009B2A51"/>
    <w:rsid w:val="009B357D"/>
    <w:rsid w:val="009B44F9"/>
    <w:rsid w:val="009B52AE"/>
    <w:rsid w:val="009B5A10"/>
    <w:rsid w:val="009B682E"/>
    <w:rsid w:val="009B7462"/>
    <w:rsid w:val="009B76CF"/>
    <w:rsid w:val="009C0819"/>
    <w:rsid w:val="009C0E22"/>
    <w:rsid w:val="009C208D"/>
    <w:rsid w:val="009C390E"/>
    <w:rsid w:val="009C4FD4"/>
    <w:rsid w:val="009C537A"/>
    <w:rsid w:val="009C5ED6"/>
    <w:rsid w:val="009C6CD4"/>
    <w:rsid w:val="009C7C06"/>
    <w:rsid w:val="009D0806"/>
    <w:rsid w:val="009D0817"/>
    <w:rsid w:val="009D1E49"/>
    <w:rsid w:val="009D2521"/>
    <w:rsid w:val="009D2569"/>
    <w:rsid w:val="009D259B"/>
    <w:rsid w:val="009D3289"/>
    <w:rsid w:val="009D3B4A"/>
    <w:rsid w:val="009D4871"/>
    <w:rsid w:val="009D4FA0"/>
    <w:rsid w:val="009D574E"/>
    <w:rsid w:val="009D59F3"/>
    <w:rsid w:val="009D70C2"/>
    <w:rsid w:val="009E0097"/>
    <w:rsid w:val="009E1030"/>
    <w:rsid w:val="009E1B2A"/>
    <w:rsid w:val="009E26A8"/>
    <w:rsid w:val="009E27DB"/>
    <w:rsid w:val="009E3BB6"/>
    <w:rsid w:val="009E3F5D"/>
    <w:rsid w:val="009E49D6"/>
    <w:rsid w:val="009E521F"/>
    <w:rsid w:val="009E5A9D"/>
    <w:rsid w:val="009E5C9B"/>
    <w:rsid w:val="009E5EA3"/>
    <w:rsid w:val="009E77B9"/>
    <w:rsid w:val="009F0650"/>
    <w:rsid w:val="009F0F92"/>
    <w:rsid w:val="009F23FB"/>
    <w:rsid w:val="009F2AAE"/>
    <w:rsid w:val="009F2AC8"/>
    <w:rsid w:val="009F314E"/>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07872"/>
    <w:rsid w:val="00A107C8"/>
    <w:rsid w:val="00A10DFF"/>
    <w:rsid w:val="00A115A7"/>
    <w:rsid w:val="00A12C7E"/>
    <w:rsid w:val="00A13A3E"/>
    <w:rsid w:val="00A14E8F"/>
    <w:rsid w:val="00A154D5"/>
    <w:rsid w:val="00A156E7"/>
    <w:rsid w:val="00A16294"/>
    <w:rsid w:val="00A16BBD"/>
    <w:rsid w:val="00A179BC"/>
    <w:rsid w:val="00A17DED"/>
    <w:rsid w:val="00A20333"/>
    <w:rsid w:val="00A2182F"/>
    <w:rsid w:val="00A22263"/>
    <w:rsid w:val="00A234A1"/>
    <w:rsid w:val="00A249E6"/>
    <w:rsid w:val="00A25009"/>
    <w:rsid w:val="00A26AD7"/>
    <w:rsid w:val="00A26C1F"/>
    <w:rsid w:val="00A26E4A"/>
    <w:rsid w:val="00A3211F"/>
    <w:rsid w:val="00A323E8"/>
    <w:rsid w:val="00A32545"/>
    <w:rsid w:val="00A3351E"/>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DFF"/>
    <w:rsid w:val="00A43FCA"/>
    <w:rsid w:val="00A4549C"/>
    <w:rsid w:val="00A45E27"/>
    <w:rsid w:val="00A46856"/>
    <w:rsid w:val="00A47C86"/>
    <w:rsid w:val="00A50591"/>
    <w:rsid w:val="00A505BF"/>
    <w:rsid w:val="00A50A22"/>
    <w:rsid w:val="00A5137A"/>
    <w:rsid w:val="00A51BE5"/>
    <w:rsid w:val="00A51D03"/>
    <w:rsid w:val="00A51F51"/>
    <w:rsid w:val="00A526DD"/>
    <w:rsid w:val="00A57938"/>
    <w:rsid w:val="00A606D5"/>
    <w:rsid w:val="00A60E9B"/>
    <w:rsid w:val="00A627F0"/>
    <w:rsid w:val="00A629DC"/>
    <w:rsid w:val="00A6310F"/>
    <w:rsid w:val="00A64010"/>
    <w:rsid w:val="00A66292"/>
    <w:rsid w:val="00A67B70"/>
    <w:rsid w:val="00A67D92"/>
    <w:rsid w:val="00A67F73"/>
    <w:rsid w:val="00A72D31"/>
    <w:rsid w:val="00A72FBC"/>
    <w:rsid w:val="00A732E9"/>
    <w:rsid w:val="00A74607"/>
    <w:rsid w:val="00A760FD"/>
    <w:rsid w:val="00A763F0"/>
    <w:rsid w:val="00A764FC"/>
    <w:rsid w:val="00A7676C"/>
    <w:rsid w:val="00A8066B"/>
    <w:rsid w:val="00A80D27"/>
    <w:rsid w:val="00A8155B"/>
    <w:rsid w:val="00A81734"/>
    <w:rsid w:val="00A8227B"/>
    <w:rsid w:val="00A824C5"/>
    <w:rsid w:val="00A82C53"/>
    <w:rsid w:val="00A838E5"/>
    <w:rsid w:val="00A83C01"/>
    <w:rsid w:val="00A83C2D"/>
    <w:rsid w:val="00A84DEF"/>
    <w:rsid w:val="00A85533"/>
    <w:rsid w:val="00A85AAF"/>
    <w:rsid w:val="00A85CE0"/>
    <w:rsid w:val="00A8762D"/>
    <w:rsid w:val="00A87CA4"/>
    <w:rsid w:val="00A87FEC"/>
    <w:rsid w:val="00A90316"/>
    <w:rsid w:val="00A917A2"/>
    <w:rsid w:val="00A918A9"/>
    <w:rsid w:val="00A91F38"/>
    <w:rsid w:val="00A93892"/>
    <w:rsid w:val="00A949F0"/>
    <w:rsid w:val="00A95135"/>
    <w:rsid w:val="00A96FD8"/>
    <w:rsid w:val="00A977EF"/>
    <w:rsid w:val="00AA1FD2"/>
    <w:rsid w:val="00AA35FB"/>
    <w:rsid w:val="00AA63EF"/>
    <w:rsid w:val="00AA7797"/>
    <w:rsid w:val="00AA7A28"/>
    <w:rsid w:val="00AB09ED"/>
    <w:rsid w:val="00AB0A47"/>
    <w:rsid w:val="00AB109D"/>
    <w:rsid w:val="00AB481F"/>
    <w:rsid w:val="00AB4A92"/>
    <w:rsid w:val="00AB4C64"/>
    <w:rsid w:val="00AB582C"/>
    <w:rsid w:val="00AB5DDB"/>
    <w:rsid w:val="00AB605B"/>
    <w:rsid w:val="00AB67A9"/>
    <w:rsid w:val="00AC10C1"/>
    <w:rsid w:val="00AC1BBB"/>
    <w:rsid w:val="00AC23CD"/>
    <w:rsid w:val="00AC2706"/>
    <w:rsid w:val="00AC2D9F"/>
    <w:rsid w:val="00AC3D4E"/>
    <w:rsid w:val="00AC4DEF"/>
    <w:rsid w:val="00AC51D8"/>
    <w:rsid w:val="00AC5462"/>
    <w:rsid w:val="00AC58D0"/>
    <w:rsid w:val="00AC58DA"/>
    <w:rsid w:val="00AC697A"/>
    <w:rsid w:val="00AC6BCC"/>
    <w:rsid w:val="00AC7C7E"/>
    <w:rsid w:val="00AC7C84"/>
    <w:rsid w:val="00AD0490"/>
    <w:rsid w:val="00AD05C1"/>
    <w:rsid w:val="00AD06CA"/>
    <w:rsid w:val="00AD08C0"/>
    <w:rsid w:val="00AD0D29"/>
    <w:rsid w:val="00AD31CB"/>
    <w:rsid w:val="00AD40AC"/>
    <w:rsid w:val="00AD4135"/>
    <w:rsid w:val="00AD4A6A"/>
    <w:rsid w:val="00AD4D8D"/>
    <w:rsid w:val="00AD5639"/>
    <w:rsid w:val="00AD5929"/>
    <w:rsid w:val="00AD655F"/>
    <w:rsid w:val="00AD6B23"/>
    <w:rsid w:val="00AD713E"/>
    <w:rsid w:val="00AE24C9"/>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646C"/>
    <w:rsid w:val="00AF7B32"/>
    <w:rsid w:val="00AF7FCF"/>
    <w:rsid w:val="00B00840"/>
    <w:rsid w:val="00B00A27"/>
    <w:rsid w:val="00B015D4"/>
    <w:rsid w:val="00B018C9"/>
    <w:rsid w:val="00B03B47"/>
    <w:rsid w:val="00B061A9"/>
    <w:rsid w:val="00B07779"/>
    <w:rsid w:val="00B07B8F"/>
    <w:rsid w:val="00B07BD6"/>
    <w:rsid w:val="00B07CEF"/>
    <w:rsid w:val="00B07DCF"/>
    <w:rsid w:val="00B07E07"/>
    <w:rsid w:val="00B11403"/>
    <w:rsid w:val="00B14E50"/>
    <w:rsid w:val="00B1576E"/>
    <w:rsid w:val="00B16B39"/>
    <w:rsid w:val="00B16ED3"/>
    <w:rsid w:val="00B22DAA"/>
    <w:rsid w:val="00B235EE"/>
    <w:rsid w:val="00B2508A"/>
    <w:rsid w:val="00B268E8"/>
    <w:rsid w:val="00B274E2"/>
    <w:rsid w:val="00B30197"/>
    <w:rsid w:val="00B30B0B"/>
    <w:rsid w:val="00B31860"/>
    <w:rsid w:val="00B32297"/>
    <w:rsid w:val="00B32B54"/>
    <w:rsid w:val="00B32EEB"/>
    <w:rsid w:val="00B33AE0"/>
    <w:rsid w:val="00B33BEF"/>
    <w:rsid w:val="00B34D5C"/>
    <w:rsid w:val="00B350F2"/>
    <w:rsid w:val="00B352E4"/>
    <w:rsid w:val="00B35E31"/>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23FB"/>
    <w:rsid w:val="00B5300E"/>
    <w:rsid w:val="00B5625D"/>
    <w:rsid w:val="00B57F55"/>
    <w:rsid w:val="00B6190C"/>
    <w:rsid w:val="00B61973"/>
    <w:rsid w:val="00B626B8"/>
    <w:rsid w:val="00B631F9"/>
    <w:rsid w:val="00B640D6"/>
    <w:rsid w:val="00B64576"/>
    <w:rsid w:val="00B649B9"/>
    <w:rsid w:val="00B6681E"/>
    <w:rsid w:val="00B66D1B"/>
    <w:rsid w:val="00B672DF"/>
    <w:rsid w:val="00B67819"/>
    <w:rsid w:val="00B70105"/>
    <w:rsid w:val="00B70F51"/>
    <w:rsid w:val="00B718B9"/>
    <w:rsid w:val="00B7277B"/>
    <w:rsid w:val="00B73133"/>
    <w:rsid w:val="00B7776F"/>
    <w:rsid w:val="00B808EA"/>
    <w:rsid w:val="00B8335C"/>
    <w:rsid w:val="00B833E2"/>
    <w:rsid w:val="00B849BD"/>
    <w:rsid w:val="00B84C8E"/>
    <w:rsid w:val="00B850D2"/>
    <w:rsid w:val="00B85548"/>
    <w:rsid w:val="00B85563"/>
    <w:rsid w:val="00B86796"/>
    <w:rsid w:val="00B87628"/>
    <w:rsid w:val="00B87E77"/>
    <w:rsid w:val="00B87FF5"/>
    <w:rsid w:val="00B90A65"/>
    <w:rsid w:val="00B919F8"/>
    <w:rsid w:val="00B91AE3"/>
    <w:rsid w:val="00B921A8"/>
    <w:rsid w:val="00B9237A"/>
    <w:rsid w:val="00B946B5"/>
    <w:rsid w:val="00B94EF4"/>
    <w:rsid w:val="00B9592F"/>
    <w:rsid w:val="00B96609"/>
    <w:rsid w:val="00B97360"/>
    <w:rsid w:val="00BA1B66"/>
    <w:rsid w:val="00BA253B"/>
    <w:rsid w:val="00BA2851"/>
    <w:rsid w:val="00BA2F7B"/>
    <w:rsid w:val="00BA3A22"/>
    <w:rsid w:val="00BA3CFC"/>
    <w:rsid w:val="00BA5BDE"/>
    <w:rsid w:val="00BA7B47"/>
    <w:rsid w:val="00BA7D9E"/>
    <w:rsid w:val="00BA7F97"/>
    <w:rsid w:val="00BB0287"/>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814"/>
    <w:rsid w:val="00BD7DEA"/>
    <w:rsid w:val="00BE0EF2"/>
    <w:rsid w:val="00BE2A84"/>
    <w:rsid w:val="00BE412C"/>
    <w:rsid w:val="00BE49E5"/>
    <w:rsid w:val="00BE4F0E"/>
    <w:rsid w:val="00BE540D"/>
    <w:rsid w:val="00BE7497"/>
    <w:rsid w:val="00BE79FC"/>
    <w:rsid w:val="00BF07FF"/>
    <w:rsid w:val="00BF1981"/>
    <w:rsid w:val="00BF1B31"/>
    <w:rsid w:val="00BF1C4B"/>
    <w:rsid w:val="00BF4854"/>
    <w:rsid w:val="00BF5F5D"/>
    <w:rsid w:val="00BF73B0"/>
    <w:rsid w:val="00BF7BBC"/>
    <w:rsid w:val="00C009A3"/>
    <w:rsid w:val="00C00A65"/>
    <w:rsid w:val="00C00CE0"/>
    <w:rsid w:val="00C02886"/>
    <w:rsid w:val="00C03CCE"/>
    <w:rsid w:val="00C04284"/>
    <w:rsid w:val="00C055D4"/>
    <w:rsid w:val="00C05B47"/>
    <w:rsid w:val="00C05FCF"/>
    <w:rsid w:val="00C06D4B"/>
    <w:rsid w:val="00C11EBA"/>
    <w:rsid w:val="00C13159"/>
    <w:rsid w:val="00C1424F"/>
    <w:rsid w:val="00C14AD4"/>
    <w:rsid w:val="00C1686A"/>
    <w:rsid w:val="00C206D2"/>
    <w:rsid w:val="00C2112A"/>
    <w:rsid w:val="00C218FE"/>
    <w:rsid w:val="00C23585"/>
    <w:rsid w:val="00C24E24"/>
    <w:rsid w:val="00C24EB5"/>
    <w:rsid w:val="00C273FF"/>
    <w:rsid w:val="00C3035B"/>
    <w:rsid w:val="00C32C07"/>
    <w:rsid w:val="00C337DD"/>
    <w:rsid w:val="00C34275"/>
    <w:rsid w:val="00C356D4"/>
    <w:rsid w:val="00C358DE"/>
    <w:rsid w:val="00C362D0"/>
    <w:rsid w:val="00C36BC1"/>
    <w:rsid w:val="00C40ABD"/>
    <w:rsid w:val="00C4275D"/>
    <w:rsid w:val="00C42F97"/>
    <w:rsid w:val="00C4593D"/>
    <w:rsid w:val="00C460D3"/>
    <w:rsid w:val="00C46A4A"/>
    <w:rsid w:val="00C474C8"/>
    <w:rsid w:val="00C477BE"/>
    <w:rsid w:val="00C47D68"/>
    <w:rsid w:val="00C51B3A"/>
    <w:rsid w:val="00C52108"/>
    <w:rsid w:val="00C525BB"/>
    <w:rsid w:val="00C52A5C"/>
    <w:rsid w:val="00C54057"/>
    <w:rsid w:val="00C543A6"/>
    <w:rsid w:val="00C54464"/>
    <w:rsid w:val="00C545D0"/>
    <w:rsid w:val="00C54ABD"/>
    <w:rsid w:val="00C54F75"/>
    <w:rsid w:val="00C55846"/>
    <w:rsid w:val="00C569DB"/>
    <w:rsid w:val="00C56F31"/>
    <w:rsid w:val="00C570FA"/>
    <w:rsid w:val="00C613DE"/>
    <w:rsid w:val="00C61924"/>
    <w:rsid w:val="00C61BDE"/>
    <w:rsid w:val="00C62003"/>
    <w:rsid w:val="00C62100"/>
    <w:rsid w:val="00C62974"/>
    <w:rsid w:val="00C62B5C"/>
    <w:rsid w:val="00C62D53"/>
    <w:rsid w:val="00C640F2"/>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144"/>
    <w:rsid w:val="00C80914"/>
    <w:rsid w:val="00C80F11"/>
    <w:rsid w:val="00C80F8A"/>
    <w:rsid w:val="00C81D44"/>
    <w:rsid w:val="00C82D52"/>
    <w:rsid w:val="00C83301"/>
    <w:rsid w:val="00C83D79"/>
    <w:rsid w:val="00C848B8"/>
    <w:rsid w:val="00C8519A"/>
    <w:rsid w:val="00C875B2"/>
    <w:rsid w:val="00C916BE"/>
    <w:rsid w:val="00C91CEA"/>
    <w:rsid w:val="00C92F89"/>
    <w:rsid w:val="00C93CD9"/>
    <w:rsid w:val="00C95A06"/>
    <w:rsid w:val="00C95AE6"/>
    <w:rsid w:val="00C95CD9"/>
    <w:rsid w:val="00C97C0A"/>
    <w:rsid w:val="00CA027C"/>
    <w:rsid w:val="00CA0B5A"/>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120"/>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6604"/>
    <w:rsid w:val="00CE7ED3"/>
    <w:rsid w:val="00CE7F70"/>
    <w:rsid w:val="00CF0155"/>
    <w:rsid w:val="00CF0359"/>
    <w:rsid w:val="00CF0CEB"/>
    <w:rsid w:val="00CF0D0E"/>
    <w:rsid w:val="00CF17D2"/>
    <w:rsid w:val="00CF1C9A"/>
    <w:rsid w:val="00CF2282"/>
    <w:rsid w:val="00CF2418"/>
    <w:rsid w:val="00CF25FF"/>
    <w:rsid w:val="00CF27B4"/>
    <w:rsid w:val="00CF4F80"/>
    <w:rsid w:val="00CF56BE"/>
    <w:rsid w:val="00CF61C3"/>
    <w:rsid w:val="00D018D9"/>
    <w:rsid w:val="00D01CFF"/>
    <w:rsid w:val="00D02CD5"/>
    <w:rsid w:val="00D04963"/>
    <w:rsid w:val="00D04C29"/>
    <w:rsid w:val="00D054E1"/>
    <w:rsid w:val="00D05708"/>
    <w:rsid w:val="00D07837"/>
    <w:rsid w:val="00D100BF"/>
    <w:rsid w:val="00D117AF"/>
    <w:rsid w:val="00D131FB"/>
    <w:rsid w:val="00D1325F"/>
    <w:rsid w:val="00D13550"/>
    <w:rsid w:val="00D13747"/>
    <w:rsid w:val="00D13B63"/>
    <w:rsid w:val="00D1412F"/>
    <w:rsid w:val="00D162C0"/>
    <w:rsid w:val="00D16D53"/>
    <w:rsid w:val="00D16D6F"/>
    <w:rsid w:val="00D17529"/>
    <w:rsid w:val="00D17910"/>
    <w:rsid w:val="00D20B31"/>
    <w:rsid w:val="00D21279"/>
    <w:rsid w:val="00D21706"/>
    <w:rsid w:val="00D22D1E"/>
    <w:rsid w:val="00D23536"/>
    <w:rsid w:val="00D238B9"/>
    <w:rsid w:val="00D24B97"/>
    <w:rsid w:val="00D264A6"/>
    <w:rsid w:val="00D266DB"/>
    <w:rsid w:val="00D3144C"/>
    <w:rsid w:val="00D3235C"/>
    <w:rsid w:val="00D32C1F"/>
    <w:rsid w:val="00D3396D"/>
    <w:rsid w:val="00D353C1"/>
    <w:rsid w:val="00D357AC"/>
    <w:rsid w:val="00D35EDD"/>
    <w:rsid w:val="00D37471"/>
    <w:rsid w:val="00D41433"/>
    <w:rsid w:val="00D417B0"/>
    <w:rsid w:val="00D41C31"/>
    <w:rsid w:val="00D4362A"/>
    <w:rsid w:val="00D43BD9"/>
    <w:rsid w:val="00D43E2F"/>
    <w:rsid w:val="00D500D8"/>
    <w:rsid w:val="00D5017A"/>
    <w:rsid w:val="00D507EE"/>
    <w:rsid w:val="00D50AB2"/>
    <w:rsid w:val="00D5162E"/>
    <w:rsid w:val="00D51BDF"/>
    <w:rsid w:val="00D51CAE"/>
    <w:rsid w:val="00D542E6"/>
    <w:rsid w:val="00D556F8"/>
    <w:rsid w:val="00D55FD9"/>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760"/>
    <w:rsid w:val="00D80281"/>
    <w:rsid w:val="00D80FD9"/>
    <w:rsid w:val="00D82F4E"/>
    <w:rsid w:val="00D84045"/>
    <w:rsid w:val="00D85BC2"/>
    <w:rsid w:val="00D862FC"/>
    <w:rsid w:val="00D8637F"/>
    <w:rsid w:val="00D8645C"/>
    <w:rsid w:val="00D874EB"/>
    <w:rsid w:val="00D878BA"/>
    <w:rsid w:val="00D87C5E"/>
    <w:rsid w:val="00D9154C"/>
    <w:rsid w:val="00D916EA"/>
    <w:rsid w:val="00D9378E"/>
    <w:rsid w:val="00D943CE"/>
    <w:rsid w:val="00D96057"/>
    <w:rsid w:val="00D96FFA"/>
    <w:rsid w:val="00D97AFF"/>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0DC0"/>
    <w:rsid w:val="00DB1446"/>
    <w:rsid w:val="00DB2958"/>
    <w:rsid w:val="00DB383B"/>
    <w:rsid w:val="00DB4B76"/>
    <w:rsid w:val="00DB510A"/>
    <w:rsid w:val="00DB5764"/>
    <w:rsid w:val="00DB6DCC"/>
    <w:rsid w:val="00DB6FFA"/>
    <w:rsid w:val="00DB74B1"/>
    <w:rsid w:val="00DB7F0E"/>
    <w:rsid w:val="00DC07EF"/>
    <w:rsid w:val="00DC1BF4"/>
    <w:rsid w:val="00DC3A96"/>
    <w:rsid w:val="00DC3C54"/>
    <w:rsid w:val="00DC4A9D"/>
    <w:rsid w:val="00DC4D5D"/>
    <w:rsid w:val="00DC54BD"/>
    <w:rsid w:val="00DC5B05"/>
    <w:rsid w:val="00DD0B58"/>
    <w:rsid w:val="00DD1D8E"/>
    <w:rsid w:val="00DD264E"/>
    <w:rsid w:val="00DD32AF"/>
    <w:rsid w:val="00DD3D2F"/>
    <w:rsid w:val="00DD43A0"/>
    <w:rsid w:val="00DD57AC"/>
    <w:rsid w:val="00DD6C65"/>
    <w:rsid w:val="00DD7FC6"/>
    <w:rsid w:val="00DE02AA"/>
    <w:rsid w:val="00DE0E7C"/>
    <w:rsid w:val="00DE1A8B"/>
    <w:rsid w:val="00DE2729"/>
    <w:rsid w:val="00DE3908"/>
    <w:rsid w:val="00DE3E29"/>
    <w:rsid w:val="00DE4799"/>
    <w:rsid w:val="00DE481B"/>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0C0"/>
    <w:rsid w:val="00DF5BA4"/>
    <w:rsid w:val="00E0024B"/>
    <w:rsid w:val="00E0056A"/>
    <w:rsid w:val="00E00CD6"/>
    <w:rsid w:val="00E00D3E"/>
    <w:rsid w:val="00E01682"/>
    <w:rsid w:val="00E02163"/>
    <w:rsid w:val="00E02D71"/>
    <w:rsid w:val="00E05656"/>
    <w:rsid w:val="00E05759"/>
    <w:rsid w:val="00E05A3F"/>
    <w:rsid w:val="00E06A32"/>
    <w:rsid w:val="00E1301E"/>
    <w:rsid w:val="00E13E8D"/>
    <w:rsid w:val="00E14BD1"/>
    <w:rsid w:val="00E15EC7"/>
    <w:rsid w:val="00E15EE1"/>
    <w:rsid w:val="00E1600C"/>
    <w:rsid w:val="00E16099"/>
    <w:rsid w:val="00E2057F"/>
    <w:rsid w:val="00E20607"/>
    <w:rsid w:val="00E20D69"/>
    <w:rsid w:val="00E20D9D"/>
    <w:rsid w:val="00E21146"/>
    <w:rsid w:val="00E21346"/>
    <w:rsid w:val="00E21CD3"/>
    <w:rsid w:val="00E21D5C"/>
    <w:rsid w:val="00E243C0"/>
    <w:rsid w:val="00E24461"/>
    <w:rsid w:val="00E2731E"/>
    <w:rsid w:val="00E275CF"/>
    <w:rsid w:val="00E27790"/>
    <w:rsid w:val="00E27B5B"/>
    <w:rsid w:val="00E27F41"/>
    <w:rsid w:val="00E304BF"/>
    <w:rsid w:val="00E307DB"/>
    <w:rsid w:val="00E30A0C"/>
    <w:rsid w:val="00E320E7"/>
    <w:rsid w:val="00E32369"/>
    <w:rsid w:val="00E3244A"/>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781"/>
    <w:rsid w:val="00E458CA"/>
    <w:rsid w:val="00E46145"/>
    <w:rsid w:val="00E47926"/>
    <w:rsid w:val="00E509E2"/>
    <w:rsid w:val="00E512D2"/>
    <w:rsid w:val="00E52082"/>
    <w:rsid w:val="00E530A8"/>
    <w:rsid w:val="00E53CB4"/>
    <w:rsid w:val="00E5434B"/>
    <w:rsid w:val="00E56261"/>
    <w:rsid w:val="00E6077E"/>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77C08"/>
    <w:rsid w:val="00E8075E"/>
    <w:rsid w:val="00E80AD0"/>
    <w:rsid w:val="00E81933"/>
    <w:rsid w:val="00E826E6"/>
    <w:rsid w:val="00E8349D"/>
    <w:rsid w:val="00E8357D"/>
    <w:rsid w:val="00E837B7"/>
    <w:rsid w:val="00E83D02"/>
    <w:rsid w:val="00E8421D"/>
    <w:rsid w:val="00E85438"/>
    <w:rsid w:val="00E85E1E"/>
    <w:rsid w:val="00E878CB"/>
    <w:rsid w:val="00E87A65"/>
    <w:rsid w:val="00E87F66"/>
    <w:rsid w:val="00E912E2"/>
    <w:rsid w:val="00E9185E"/>
    <w:rsid w:val="00E921AC"/>
    <w:rsid w:val="00E937E0"/>
    <w:rsid w:val="00E93B82"/>
    <w:rsid w:val="00E962FB"/>
    <w:rsid w:val="00E968C4"/>
    <w:rsid w:val="00E96FF7"/>
    <w:rsid w:val="00EA0C6C"/>
    <w:rsid w:val="00EA2999"/>
    <w:rsid w:val="00EA3049"/>
    <w:rsid w:val="00EA4AE1"/>
    <w:rsid w:val="00EA53EF"/>
    <w:rsid w:val="00EA5838"/>
    <w:rsid w:val="00EA5F61"/>
    <w:rsid w:val="00EA6523"/>
    <w:rsid w:val="00EA74A8"/>
    <w:rsid w:val="00EB01B6"/>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1D63"/>
    <w:rsid w:val="00EC29C6"/>
    <w:rsid w:val="00EC364D"/>
    <w:rsid w:val="00EC3951"/>
    <w:rsid w:val="00EC3CC8"/>
    <w:rsid w:val="00EC4594"/>
    <w:rsid w:val="00EC49EC"/>
    <w:rsid w:val="00EC5ED4"/>
    <w:rsid w:val="00EC6550"/>
    <w:rsid w:val="00ED0056"/>
    <w:rsid w:val="00ED024F"/>
    <w:rsid w:val="00ED263B"/>
    <w:rsid w:val="00ED2C82"/>
    <w:rsid w:val="00ED2DAD"/>
    <w:rsid w:val="00ED3A65"/>
    <w:rsid w:val="00ED409C"/>
    <w:rsid w:val="00ED41A8"/>
    <w:rsid w:val="00ED5A5E"/>
    <w:rsid w:val="00ED64CF"/>
    <w:rsid w:val="00ED6D45"/>
    <w:rsid w:val="00ED7AE2"/>
    <w:rsid w:val="00ED7C2D"/>
    <w:rsid w:val="00EE08C5"/>
    <w:rsid w:val="00EE1703"/>
    <w:rsid w:val="00EE25CA"/>
    <w:rsid w:val="00EE3180"/>
    <w:rsid w:val="00EE3E9D"/>
    <w:rsid w:val="00EE575D"/>
    <w:rsid w:val="00EE6834"/>
    <w:rsid w:val="00EE684C"/>
    <w:rsid w:val="00EE6A75"/>
    <w:rsid w:val="00EE79BF"/>
    <w:rsid w:val="00EE7B83"/>
    <w:rsid w:val="00EF045D"/>
    <w:rsid w:val="00EF07B6"/>
    <w:rsid w:val="00EF0AF9"/>
    <w:rsid w:val="00EF185E"/>
    <w:rsid w:val="00EF225F"/>
    <w:rsid w:val="00EF2294"/>
    <w:rsid w:val="00EF29E9"/>
    <w:rsid w:val="00EF3643"/>
    <w:rsid w:val="00EF44A7"/>
    <w:rsid w:val="00EF5953"/>
    <w:rsid w:val="00EF6CEC"/>
    <w:rsid w:val="00EF6DA9"/>
    <w:rsid w:val="00EF71D2"/>
    <w:rsid w:val="00EF72EC"/>
    <w:rsid w:val="00EF76EA"/>
    <w:rsid w:val="00F008A2"/>
    <w:rsid w:val="00F008F4"/>
    <w:rsid w:val="00F01A4F"/>
    <w:rsid w:val="00F01EA6"/>
    <w:rsid w:val="00F02392"/>
    <w:rsid w:val="00F02651"/>
    <w:rsid w:val="00F035F2"/>
    <w:rsid w:val="00F0408F"/>
    <w:rsid w:val="00F04404"/>
    <w:rsid w:val="00F04F2C"/>
    <w:rsid w:val="00F0562E"/>
    <w:rsid w:val="00F074DF"/>
    <w:rsid w:val="00F077B0"/>
    <w:rsid w:val="00F100EB"/>
    <w:rsid w:val="00F10CFF"/>
    <w:rsid w:val="00F119A5"/>
    <w:rsid w:val="00F12A58"/>
    <w:rsid w:val="00F12FC5"/>
    <w:rsid w:val="00F13E47"/>
    <w:rsid w:val="00F14516"/>
    <w:rsid w:val="00F14728"/>
    <w:rsid w:val="00F147D3"/>
    <w:rsid w:val="00F156CE"/>
    <w:rsid w:val="00F1688F"/>
    <w:rsid w:val="00F17C8F"/>
    <w:rsid w:val="00F20641"/>
    <w:rsid w:val="00F21C0D"/>
    <w:rsid w:val="00F22245"/>
    <w:rsid w:val="00F24080"/>
    <w:rsid w:val="00F2409F"/>
    <w:rsid w:val="00F24186"/>
    <w:rsid w:val="00F24293"/>
    <w:rsid w:val="00F24DF8"/>
    <w:rsid w:val="00F257A3"/>
    <w:rsid w:val="00F25CC6"/>
    <w:rsid w:val="00F27051"/>
    <w:rsid w:val="00F27EBF"/>
    <w:rsid w:val="00F31A1F"/>
    <w:rsid w:val="00F31C9C"/>
    <w:rsid w:val="00F32486"/>
    <w:rsid w:val="00F32EFA"/>
    <w:rsid w:val="00F332C8"/>
    <w:rsid w:val="00F332EE"/>
    <w:rsid w:val="00F33772"/>
    <w:rsid w:val="00F33A64"/>
    <w:rsid w:val="00F3418C"/>
    <w:rsid w:val="00F34273"/>
    <w:rsid w:val="00F34D22"/>
    <w:rsid w:val="00F35548"/>
    <w:rsid w:val="00F35AAA"/>
    <w:rsid w:val="00F35ADA"/>
    <w:rsid w:val="00F36056"/>
    <w:rsid w:val="00F362A9"/>
    <w:rsid w:val="00F36344"/>
    <w:rsid w:val="00F363FA"/>
    <w:rsid w:val="00F36C78"/>
    <w:rsid w:val="00F370A2"/>
    <w:rsid w:val="00F373E7"/>
    <w:rsid w:val="00F40355"/>
    <w:rsid w:val="00F4039D"/>
    <w:rsid w:val="00F404DF"/>
    <w:rsid w:val="00F4138E"/>
    <w:rsid w:val="00F41B48"/>
    <w:rsid w:val="00F41C3E"/>
    <w:rsid w:val="00F432F6"/>
    <w:rsid w:val="00F433A9"/>
    <w:rsid w:val="00F43632"/>
    <w:rsid w:val="00F4364E"/>
    <w:rsid w:val="00F43D77"/>
    <w:rsid w:val="00F44A30"/>
    <w:rsid w:val="00F470A6"/>
    <w:rsid w:val="00F47C92"/>
    <w:rsid w:val="00F503B3"/>
    <w:rsid w:val="00F53627"/>
    <w:rsid w:val="00F53F8F"/>
    <w:rsid w:val="00F5435D"/>
    <w:rsid w:val="00F54909"/>
    <w:rsid w:val="00F5520B"/>
    <w:rsid w:val="00F55DDC"/>
    <w:rsid w:val="00F56B72"/>
    <w:rsid w:val="00F56CB3"/>
    <w:rsid w:val="00F57383"/>
    <w:rsid w:val="00F57F24"/>
    <w:rsid w:val="00F60150"/>
    <w:rsid w:val="00F60C94"/>
    <w:rsid w:val="00F61A10"/>
    <w:rsid w:val="00F62260"/>
    <w:rsid w:val="00F626AF"/>
    <w:rsid w:val="00F6326A"/>
    <w:rsid w:val="00F63EFC"/>
    <w:rsid w:val="00F63FEF"/>
    <w:rsid w:val="00F6500D"/>
    <w:rsid w:val="00F657C2"/>
    <w:rsid w:val="00F65FAD"/>
    <w:rsid w:val="00F667F6"/>
    <w:rsid w:val="00F66E26"/>
    <w:rsid w:val="00F66E6F"/>
    <w:rsid w:val="00F67800"/>
    <w:rsid w:val="00F67F80"/>
    <w:rsid w:val="00F701D3"/>
    <w:rsid w:val="00F712E5"/>
    <w:rsid w:val="00F72B0C"/>
    <w:rsid w:val="00F73920"/>
    <w:rsid w:val="00F73EB5"/>
    <w:rsid w:val="00F75647"/>
    <w:rsid w:val="00F75674"/>
    <w:rsid w:val="00F75785"/>
    <w:rsid w:val="00F7692A"/>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20E"/>
    <w:rsid w:val="00F86375"/>
    <w:rsid w:val="00F86875"/>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624B"/>
    <w:rsid w:val="00FB7EA7"/>
    <w:rsid w:val="00FC00F7"/>
    <w:rsid w:val="00FC12B4"/>
    <w:rsid w:val="00FC14D8"/>
    <w:rsid w:val="00FC4D98"/>
    <w:rsid w:val="00FC50EE"/>
    <w:rsid w:val="00FC5487"/>
    <w:rsid w:val="00FC57C5"/>
    <w:rsid w:val="00FC59EE"/>
    <w:rsid w:val="00FC6304"/>
    <w:rsid w:val="00FC66F7"/>
    <w:rsid w:val="00FC67AA"/>
    <w:rsid w:val="00FC7429"/>
    <w:rsid w:val="00FD0153"/>
    <w:rsid w:val="00FD0651"/>
    <w:rsid w:val="00FD148A"/>
    <w:rsid w:val="00FD1EB7"/>
    <w:rsid w:val="00FD4A3E"/>
    <w:rsid w:val="00FD4F39"/>
    <w:rsid w:val="00FD5338"/>
    <w:rsid w:val="00FD5CA0"/>
    <w:rsid w:val="00FD7F36"/>
    <w:rsid w:val="00FE011E"/>
    <w:rsid w:val="00FE02C6"/>
    <w:rsid w:val="00FE0F16"/>
    <w:rsid w:val="00FE1F93"/>
    <w:rsid w:val="00FE295D"/>
    <w:rsid w:val="00FE323F"/>
    <w:rsid w:val="00FE32FE"/>
    <w:rsid w:val="00FE4902"/>
    <w:rsid w:val="00FE4CAC"/>
    <w:rsid w:val="00FE4E49"/>
    <w:rsid w:val="00FE5784"/>
    <w:rsid w:val="00FE64CF"/>
    <w:rsid w:val="00FE67B2"/>
    <w:rsid w:val="00FE6814"/>
    <w:rsid w:val="00FE732C"/>
    <w:rsid w:val="00FE7A5D"/>
    <w:rsid w:val="00FF19F9"/>
    <w:rsid w:val="00FF1E1D"/>
    <w:rsid w:val="00FF1F06"/>
    <w:rsid w:val="00FF2599"/>
    <w:rsid w:val="00FF26CB"/>
    <w:rsid w:val="00FF288E"/>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2AFDAB"/>
  <w14:defaultImageDpi w14:val="300"/>
  <w15:chartTrackingRefBased/>
  <w15:docId w15:val="{C8DD4F20-10D2-5846-9133-E63B445B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DC4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CACCB-6029-1F4D-98C2-8EFB8299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2214</Words>
  <Characters>12626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14811</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46</cp:revision>
  <cp:lastPrinted>2023-01-13T03:51:00Z</cp:lastPrinted>
  <dcterms:created xsi:type="dcterms:W3CDTF">2022-10-04T04:33:00Z</dcterms:created>
  <dcterms:modified xsi:type="dcterms:W3CDTF">2023-10-02T05:10:00Z</dcterms:modified>
  <cp:category/>
</cp:coreProperties>
</file>